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0"/>
          <w:sz w:val="28"/>
          <w:szCs w:val="28"/>
          <w:vertAlign w:val="baseline"/>
        </w:rPr>
      </w:pPr>
      <w:r w:rsidDel="00000000" w:rsidR="00000000" w:rsidRPr="00000000">
        <w:rPr>
          <w:b w:val="1"/>
          <w:sz w:val="28"/>
          <w:szCs w:val="28"/>
          <w:vertAlign w:val="baseline"/>
          <w:rtl w:val="0"/>
        </w:rPr>
        <w:t xml:space="preserve">School Professional Development Plan (PDP) Template</w:t>
      </w:r>
      <w:r w:rsidDel="00000000" w:rsidR="00000000" w:rsidRPr="00000000">
        <w:rPr>
          <w:rtl w:val="0"/>
        </w:rPr>
      </w:r>
    </w:p>
    <w:p w:rsidR="00000000" w:rsidDel="00000000" w:rsidP="00000000" w:rsidRDefault="00000000" w:rsidRPr="00000000" w14:paraId="00000002">
      <w:pPr>
        <w:spacing w:after="0" w:line="240" w:lineRule="auto"/>
        <w:jc w:val="center"/>
        <w:rPr>
          <w:vertAlign w:val="baseline"/>
        </w:rPr>
      </w:pPr>
      <w:r w:rsidDel="00000000" w:rsidR="00000000" w:rsidRPr="00000000">
        <w:rPr>
          <w:rtl w:val="0"/>
        </w:rPr>
      </w:r>
    </w:p>
    <w:tbl>
      <w:tblPr>
        <w:tblStyle w:val="Table1"/>
        <w:tblW w:w="144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3600"/>
        <w:gridCol w:w="3660"/>
        <w:gridCol w:w="3360"/>
        <w:tblGridChange w:id="0">
          <w:tblGrid>
            <w:gridCol w:w="3780"/>
            <w:gridCol w:w="3600"/>
            <w:gridCol w:w="3660"/>
            <w:gridCol w:w="3360"/>
          </w:tblGrid>
        </w:tblGridChange>
      </w:tblGrid>
      <w:tr>
        <w:trPr>
          <w:cantSplit w:val="0"/>
          <w:trHeight w:val="432" w:hRule="atLeast"/>
          <w:tblHeader w:val="0"/>
        </w:trPr>
        <w:tc>
          <w:tcPr>
            <w:tcBorders>
              <w:bottom w:color="000000" w:space="0" w:sz="4" w:val="single"/>
            </w:tcBorders>
            <w:shd w:fill="95b3d7" w:val="clear"/>
            <w:vAlign w:val="top"/>
          </w:tcPr>
          <w:p w:rsidR="00000000" w:rsidDel="00000000" w:rsidP="00000000" w:rsidRDefault="00000000" w:rsidRPr="00000000" w14:paraId="00000003">
            <w:pPr>
              <w:spacing w:after="0" w:line="240" w:lineRule="auto"/>
              <w:jc w:val="center"/>
              <w:rPr>
                <w:b w:val="0"/>
                <w:vertAlign w:val="baseline"/>
              </w:rPr>
            </w:pPr>
            <w:r w:rsidDel="00000000" w:rsidR="00000000" w:rsidRPr="00000000">
              <w:rPr>
                <w:b w:val="1"/>
                <w:vertAlign w:val="baseline"/>
                <w:rtl w:val="0"/>
              </w:rPr>
              <w:t xml:space="preserve">District Name</w:t>
            </w:r>
            <w:r w:rsidDel="00000000" w:rsidR="00000000" w:rsidRPr="00000000">
              <w:rPr>
                <w:rtl w:val="0"/>
              </w:rPr>
            </w:r>
          </w:p>
        </w:tc>
        <w:tc>
          <w:tcPr>
            <w:tcBorders>
              <w:bottom w:color="000000" w:space="0" w:sz="4" w:val="single"/>
            </w:tcBorders>
            <w:shd w:fill="95b3d7" w:val="clear"/>
            <w:vAlign w:val="top"/>
          </w:tcPr>
          <w:p w:rsidR="00000000" w:rsidDel="00000000" w:rsidP="00000000" w:rsidRDefault="00000000" w:rsidRPr="00000000" w14:paraId="00000004">
            <w:pPr>
              <w:spacing w:after="0" w:line="240" w:lineRule="auto"/>
              <w:jc w:val="center"/>
              <w:rPr>
                <w:b w:val="0"/>
                <w:vertAlign w:val="baseline"/>
              </w:rPr>
            </w:pPr>
            <w:r w:rsidDel="00000000" w:rsidR="00000000" w:rsidRPr="00000000">
              <w:rPr>
                <w:b w:val="1"/>
                <w:vertAlign w:val="baseline"/>
                <w:rtl w:val="0"/>
              </w:rPr>
              <w:t xml:space="preserve">School Name</w:t>
            </w:r>
            <w:r w:rsidDel="00000000" w:rsidR="00000000" w:rsidRPr="00000000">
              <w:rPr>
                <w:rtl w:val="0"/>
              </w:rPr>
            </w:r>
          </w:p>
        </w:tc>
        <w:tc>
          <w:tcPr>
            <w:tcBorders>
              <w:bottom w:color="000000" w:space="0" w:sz="4" w:val="single"/>
            </w:tcBorders>
            <w:shd w:fill="95b3d7" w:val="clear"/>
            <w:vAlign w:val="top"/>
          </w:tcPr>
          <w:p w:rsidR="00000000" w:rsidDel="00000000" w:rsidP="00000000" w:rsidRDefault="00000000" w:rsidRPr="00000000" w14:paraId="00000005">
            <w:pPr>
              <w:spacing w:after="0" w:line="240" w:lineRule="auto"/>
              <w:jc w:val="center"/>
              <w:rPr>
                <w:b w:val="0"/>
                <w:vertAlign w:val="baseline"/>
              </w:rPr>
            </w:pPr>
            <w:r w:rsidDel="00000000" w:rsidR="00000000" w:rsidRPr="00000000">
              <w:rPr>
                <w:b w:val="1"/>
                <w:vertAlign w:val="baseline"/>
                <w:rtl w:val="0"/>
              </w:rPr>
              <w:t xml:space="preserve">Principal (Assistant) Name</w:t>
            </w:r>
            <w:r w:rsidDel="00000000" w:rsidR="00000000" w:rsidRPr="00000000">
              <w:rPr>
                <w:rtl w:val="0"/>
              </w:rPr>
            </w:r>
          </w:p>
        </w:tc>
        <w:tc>
          <w:tcPr>
            <w:tcBorders>
              <w:bottom w:color="000000" w:space="0" w:sz="4" w:val="single"/>
            </w:tcBorders>
            <w:shd w:fill="95b3d7" w:val="clear"/>
            <w:vAlign w:val="top"/>
          </w:tcPr>
          <w:p w:rsidR="00000000" w:rsidDel="00000000" w:rsidP="00000000" w:rsidRDefault="00000000" w:rsidRPr="00000000" w14:paraId="00000006">
            <w:pPr>
              <w:spacing w:after="0" w:line="240" w:lineRule="auto"/>
              <w:jc w:val="center"/>
              <w:rPr>
                <w:b w:val="0"/>
                <w:vertAlign w:val="baseline"/>
              </w:rPr>
            </w:pPr>
            <w:r w:rsidDel="00000000" w:rsidR="00000000" w:rsidRPr="00000000">
              <w:rPr>
                <w:b w:val="1"/>
                <w:vertAlign w:val="baseline"/>
                <w:rtl w:val="0"/>
              </w:rPr>
              <w:t xml:space="preserve">Plan Begin/End Dates</w:t>
            </w:r>
            <w:r w:rsidDel="00000000" w:rsidR="00000000" w:rsidRPr="00000000">
              <w:rPr>
                <w:rtl w:val="0"/>
              </w:rPr>
            </w:r>
          </w:p>
        </w:tc>
      </w:tr>
      <w:tr>
        <w:trPr>
          <w:cantSplit w:val="0"/>
          <w:trHeight w:val="432" w:hRule="atLeast"/>
          <w:tblHeader w:val="0"/>
        </w:trPr>
        <w:tc>
          <w:tcPr>
            <w:tcBorders>
              <w:top w:color="000000" w:space="0" w:sz="4" w:val="single"/>
            </w:tcBorders>
            <w:shd w:fill="ffffff" w:val="clear"/>
            <w:vAlign w:val="top"/>
          </w:tcPr>
          <w:p w:rsidR="00000000" w:rsidDel="00000000" w:rsidP="00000000" w:rsidRDefault="00000000" w:rsidRPr="00000000" w14:paraId="00000007">
            <w:pPr>
              <w:spacing w:after="0" w:line="240" w:lineRule="auto"/>
              <w:jc w:val="center"/>
              <w:rPr>
                <w:vertAlign w:val="baseline"/>
              </w:rPr>
            </w:pPr>
            <w:r w:rsidDel="00000000" w:rsidR="00000000" w:rsidRPr="00000000">
              <w:rPr>
                <w:vertAlign w:val="baseline"/>
                <w:rtl w:val="0"/>
              </w:rPr>
              <w:t xml:space="preserve">Orange Township Public Schools</w:t>
            </w:r>
          </w:p>
        </w:tc>
        <w:tc>
          <w:tcPr>
            <w:tcBorders>
              <w:top w:color="000000" w:space="0" w:sz="4" w:val="single"/>
            </w:tcBorders>
            <w:shd w:fill="ffffff" w:val="clear"/>
            <w:vAlign w:val="top"/>
          </w:tcPr>
          <w:p w:rsidR="00000000" w:rsidDel="00000000" w:rsidP="00000000" w:rsidRDefault="00000000" w:rsidRPr="00000000" w14:paraId="00000008">
            <w:pPr>
              <w:spacing w:after="0" w:line="240" w:lineRule="auto"/>
              <w:jc w:val="center"/>
              <w:rPr/>
            </w:pPr>
            <w:r w:rsidDel="00000000" w:rsidR="00000000" w:rsidRPr="00000000">
              <w:rPr>
                <w:rtl w:val="0"/>
              </w:rPr>
              <w:t xml:space="preserve">John Robert Lewis</w:t>
            </w:r>
          </w:p>
          <w:p w:rsidR="00000000" w:rsidDel="00000000" w:rsidP="00000000" w:rsidRDefault="00000000" w:rsidRPr="00000000" w14:paraId="00000009">
            <w:pPr>
              <w:spacing w:after="0" w:line="240" w:lineRule="auto"/>
              <w:jc w:val="center"/>
              <w:rPr>
                <w:vertAlign w:val="baseline"/>
              </w:rPr>
            </w:pPr>
            <w:r w:rsidDel="00000000" w:rsidR="00000000" w:rsidRPr="00000000">
              <w:rPr>
                <w:rtl w:val="0"/>
              </w:rPr>
              <w:t xml:space="preserve"> Early Childhood Center </w:t>
            </w:r>
            <w:r w:rsidDel="00000000" w:rsidR="00000000" w:rsidRPr="00000000">
              <w:rPr>
                <w:rtl w:val="0"/>
              </w:rPr>
            </w:r>
          </w:p>
        </w:tc>
        <w:tc>
          <w:tcPr>
            <w:tcBorders>
              <w:top w:color="000000" w:space="0" w:sz="4" w:val="single"/>
            </w:tcBorders>
            <w:shd w:fill="ffffff" w:val="clear"/>
            <w:vAlign w:val="top"/>
          </w:tcPr>
          <w:p w:rsidR="00000000" w:rsidDel="00000000" w:rsidP="00000000" w:rsidRDefault="00000000" w:rsidRPr="00000000" w14:paraId="0000000A">
            <w:pPr>
              <w:spacing w:after="0" w:line="240" w:lineRule="auto"/>
              <w:jc w:val="center"/>
              <w:rPr>
                <w:vertAlign w:val="baseline"/>
              </w:rPr>
            </w:pPr>
            <w:r w:rsidDel="00000000" w:rsidR="00000000" w:rsidRPr="00000000">
              <w:rPr>
                <w:rtl w:val="0"/>
              </w:rPr>
              <w:t xml:space="preserve">Dr. Cayce J. Cummins, Principal</w:t>
            </w:r>
            <w:r w:rsidDel="00000000" w:rsidR="00000000" w:rsidRPr="00000000">
              <w:rPr>
                <w:rtl w:val="0"/>
              </w:rPr>
            </w:r>
          </w:p>
        </w:tc>
        <w:tc>
          <w:tcPr>
            <w:tcBorders>
              <w:top w:color="000000" w:space="0" w:sz="4" w:val="single"/>
            </w:tcBorders>
            <w:shd w:fill="ffffff" w:val="clear"/>
            <w:vAlign w:val="top"/>
          </w:tcPr>
          <w:p w:rsidR="00000000" w:rsidDel="00000000" w:rsidP="00000000" w:rsidRDefault="00000000" w:rsidRPr="00000000" w14:paraId="0000000B">
            <w:pPr>
              <w:spacing w:after="0" w:line="240" w:lineRule="auto"/>
              <w:jc w:val="center"/>
              <w:rPr>
                <w:vertAlign w:val="baseline"/>
              </w:rPr>
            </w:pPr>
            <w:r w:rsidDel="00000000" w:rsidR="00000000" w:rsidRPr="00000000">
              <w:rPr>
                <w:vertAlign w:val="baseline"/>
                <w:rtl w:val="0"/>
              </w:rPr>
              <w:t xml:space="preserve">September 1, 202</w:t>
            </w:r>
            <w:r w:rsidDel="00000000" w:rsidR="00000000" w:rsidRPr="00000000">
              <w:rPr>
                <w:rtl w:val="0"/>
              </w:rPr>
              <w:t xml:space="preserve">4</w:t>
            </w:r>
            <w:r w:rsidDel="00000000" w:rsidR="00000000" w:rsidRPr="00000000">
              <w:rPr>
                <w:vertAlign w:val="baseline"/>
                <w:rtl w:val="0"/>
              </w:rPr>
              <w:t xml:space="preserve">-June 30, 202</w:t>
            </w:r>
            <w:r w:rsidDel="00000000" w:rsidR="00000000" w:rsidRPr="00000000">
              <w:rPr>
                <w:rtl w:val="0"/>
              </w:rPr>
              <w:t xml:space="preserve">5</w:t>
            </w:r>
            <w:r w:rsidDel="00000000" w:rsidR="00000000" w:rsidRPr="00000000">
              <w:rPr>
                <w:rtl w:val="0"/>
              </w:rPr>
            </w:r>
          </w:p>
        </w:tc>
      </w:tr>
    </w:tbl>
    <w:p w:rsidR="00000000" w:rsidDel="00000000" w:rsidP="00000000" w:rsidRDefault="00000000" w:rsidRPr="00000000" w14:paraId="0000000C">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0D">
      <w:pPr>
        <w:shd w:fill="fbd4b4" w:val="clear"/>
        <w:spacing w:after="0" w:line="240" w:lineRule="auto"/>
        <w:ind w:right="180"/>
        <w:rPr>
          <w:b w:val="0"/>
          <w:sz w:val="24"/>
          <w:szCs w:val="24"/>
          <w:vertAlign w:val="baseline"/>
        </w:rPr>
      </w:pPr>
      <w:r w:rsidDel="00000000" w:rsidR="00000000" w:rsidRPr="00000000">
        <w:rPr>
          <w:b w:val="1"/>
          <w:sz w:val="24"/>
          <w:szCs w:val="24"/>
          <w:vertAlign w:val="baseline"/>
          <w:rtl w:val="0"/>
        </w:rPr>
        <w:t xml:space="preserve">1: Professional Learning Goals</w:t>
      </w:r>
      <w:r w:rsidDel="00000000" w:rsidR="00000000" w:rsidRPr="00000000">
        <w:rPr>
          <w:rtl w:val="0"/>
        </w:rPr>
      </w:r>
    </w:p>
    <w:p w:rsidR="00000000" w:rsidDel="00000000" w:rsidP="00000000" w:rsidRDefault="00000000" w:rsidRPr="00000000" w14:paraId="0000000E">
      <w:pPr>
        <w:spacing w:after="0" w:line="240" w:lineRule="auto"/>
        <w:rPr>
          <w:b w:val="0"/>
          <w:sz w:val="28"/>
          <w:szCs w:val="28"/>
          <w:shd w:fill="c6d9f1" w:val="clear"/>
          <w:vertAlign w:val="baseline"/>
        </w:rPr>
      </w:pPr>
      <w:r w:rsidDel="00000000" w:rsidR="00000000" w:rsidRPr="00000000">
        <w:rPr>
          <w:rtl w:val="0"/>
        </w:rPr>
      </w:r>
    </w:p>
    <w:tbl>
      <w:tblPr>
        <w:tblStyle w:val="Table2"/>
        <w:tblW w:w="144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5"/>
        <w:gridCol w:w="3045"/>
        <w:gridCol w:w="3600"/>
        <w:gridCol w:w="7020"/>
        <w:tblGridChange w:id="0">
          <w:tblGrid>
            <w:gridCol w:w="735"/>
            <w:gridCol w:w="3045"/>
            <w:gridCol w:w="3600"/>
            <w:gridCol w:w="7020"/>
          </w:tblGrid>
        </w:tblGridChange>
      </w:tblGrid>
      <w:tr>
        <w:trPr>
          <w:cantSplit w:val="0"/>
          <w:trHeight w:val="422" w:hRule="atLeast"/>
          <w:tblHeader w:val="0"/>
        </w:trPr>
        <w:tc>
          <w:tcPr>
            <w:shd w:fill="95b3d7" w:val="clear"/>
            <w:vAlign w:val="center"/>
          </w:tcPr>
          <w:p w:rsidR="00000000" w:rsidDel="00000000" w:rsidP="00000000" w:rsidRDefault="00000000" w:rsidRPr="00000000" w14:paraId="0000000F">
            <w:pPr>
              <w:spacing w:after="0" w:line="240" w:lineRule="auto"/>
              <w:jc w:val="center"/>
              <w:rPr>
                <w:b w:val="0"/>
                <w:vertAlign w:val="baseline"/>
              </w:rPr>
            </w:pPr>
            <w:r w:rsidDel="00000000" w:rsidR="00000000" w:rsidRPr="00000000">
              <w:rPr>
                <w:b w:val="1"/>
                <w:vertAlign w:val="baseline"/>
                <w:rtl w:val="0"/>
              </w:rPr>
              <w:t xml:space="preserve">No. 1</w:t>
            </w:r>
            <w:r w:rsidDel="00000000" w:rsidR="00000000" w:rsidRPr="00000000">
              <w:rPr>
                <w:rtl w:val="0"/>
              </w:rPr>
            </w:r>
          </w:p>
        </w:tc>
        <w:tc>
          <w:tcPr>
            <w:shd w:fill="95b3d7" w:val="clear"/>
            <w:vAlign w:val="center"/>
          </w:tcPr>
          <w:p w:rsidR="00000000" w:rsidDel="00000000" w:rsidP="00000000" w:rsidRDefault="00000000" w:rsidRPr="00000000" w14:paraId="00000010">
            <w:pPr>
              <w:widowControl w:val="0"/>
              <w:spacing w:after="0" w:line="240" w:lineRule="auto"/>
              <w:jc w:val="center"/>
              <w:rPr>
                <w:b w:val="1"/>
                <w:sz w:val="24"/>
                <w:szCs w:val="24"/>
              </w:rPr>
            </w:pPr>
            <w:r w:rsidDel="00000000" w:rsidR="00000000" w:rsidRPr="00000000">
              <w:rPr>
                <w:b w:val="1"/>
                <w:sz w:val="24"/>
                <w:szCs w:val="24"/>
                <w:rtl w:val="0"/>
              </w:rPr>
              <w:t xml:space="preserve">Goal</w:t>
            </w:r>
          </w:p>
        </w:tc>
        <w:tc>
          <w:tcPr>
            <w:shd w:fill="95b3d7" w:val="clear"/>
            <w:vAlign w:val="center"/>
          </w:tcPr>
          <w:p w:rsidR="00000000" w:rsidDel="00000000" w:rsidP="00000000" w:rsidRDefault="00000000" w:rsidRPr="00000000" w14:paraId="00000011">
            <w:pPr>
              <w:spacing w:after="0" w:line="240" w:lineRule="auto"/>
              <w:jc w:val="center"/>
              <w:rPr>
                <w:b w:val="1"/>
              </w:rPr>
            </w:pPr>
            <w:r w:rsidDel="00000000" w:rsidR="00000000" w:rsidRPr="00000000">
              <w:rPr>
                <w:rtl w:val="0"/>
              </w:rPr>
            </w:r>
          </w:p>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Identified Group(s)</w:t>
            </w:r>
          </w:p>
          <w:p w:rsidR="00000000" w:rsidDel="00000000" w:rsidP="00000000" w:rsidRDefault="00000000" w:rsidRPr="00000000" w14:paraId="00000013">
            <w:pPr>
              <w:spacing w:after="0" w:line="240" w:lineRule="auto"/>
              <w:jc w:val="center"/>
              <w:rPr>
                <w:b w:val="0"/>
                <w:vertAlign w:val="baseline"/>
              </w:rPr>
            </w:pPr>
            <w:r w:rsidDel="00000000" w:rsidR="00000000" w:rsidRPr="00000000">
              <w:rPr>
                <w:rtl w:val="0"/>
              </w:rPr>
            </w:r>
          </w:p>
        </w:tc>
        <w:tc>
          <w:tcPr>
            <w:shd w:fill="95b3d7" w:val="clear"/>
            <w:vAlign w:val="center"/>
          </w:tcPr>
          <w:p w:rsidR="00000000" w:rsidDel="00000000" w:rsidP="00000000" w:rsidRDefault="00000000" w:rsidRPr="00000000" w14:paraId="00000014">
            <w:pPr>
              <w:spacing w:after="0" w:line="240" w:lineRule="auto"/>
              <w:jc w:val="center"/>
              <w:rPr>
                <w:b w:val="0"/>
                <w:vertAlign w:val="baseline"/>
              </w:rPr>
            </w:pPr>
            <w:r w:rsidDel="00000000" w:rsidR="00000000" w:rsidRPr="00000000">
              <w:rPr>
                <w:b w:val="1"/>
                <w:vertAlign w:val="baseline"/>
                <w:rtl w:val="0"/>
              </w:rPr>
              <w:t xml:space="preserve">Rationale/Sources of Evidence</w:t>
            </w:r>
            <w:r w:rsidDel="00000000" w:rsidR="00000000" w:rsidRPr="00000000">
              <w:rPr>
                <w:rtl w:val="0"/>
              </w:rPr>
            </w:r>
          </w:p>
        </w:tc>
      </w:tr>
      <w:tr>
        <w:trPr>
          <w:cantSplit w:val="0"/>
          <w:trHeight w:val="3565" w:hRule="atLeast"/>
          <w:tblHeader w:val="0"/>
        </w:trPr>
        <w:tc>
          <w:tcPr>
            <w:vAlign w:val="top"/>
          </w:tcPr>
          <w:p w:rsidR="00000000" w:rsidDel="00000000" w:rsidP="00000000" w:rsidRDefault="00000000" w:rsidRPr="00000000" w14:paraId="00000015">
            <w:pPr>
              <w:spacing w:after="0" w:line="240" w:lineRule="auto"/>
              <w:jc w:val="center"/>
              <w:rPr>
                <w:b w:val="0"/>
                <w:vertAlign w:val="baseline"/>
              </w:rPr>
            </w:pPr>
            <w:r w:rsidDel="00000000" w:rsidR="00000000" w:rsidRPr="00000000">
              <w:rPr>
                <w:b w:val="1"/>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16">
            <w:pPr>
              <w:widowControl w:val="0"/>
              <w:spacing w:after="0" w:line="240" w:lineRule="auto"/>
              <w:rPr>
                <w:sz w:val="20"/>
                <w:szCs w:val="20"/>
              </w:rPr>
            </w:pPr>
            <w:r w:rsidDel="00000000" w:rsidR="00000000" w:rsidRPr="00000000">
              <w:rPr>
                <w:sz w:val="20"/>
                <w:szCs w:val="20"/>
                <w:rtl w:val="0"/>
              </w:rPr>
              <w:t xml:space="preserve">By June 2025, 80% of students will increase one GOLD level from baseline data in 8 out of the 16 areas Literacy and Language.</w:t>
            </w:r>
          </w:p>
          <w:p w:rsidR="00000000" w:rsidDel="00000000" w:rsidP="00000000" w:rsidRDefault="00000000" w:rsidRPr="00000000" w14:paraId="00000017">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Notices and discriminates rhyme</w:t>
            </w:r>
          </w:p>
          <w:p w:rsidR="00000000" w:rsidDel="00000000" w:rsidP="00000000" w:rsidRDefault="00000000" w:rsidRPr="00000000" w14:paraId="00000018">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Notices and discriminates alliteration</w:t>
            </w:r>
          </w:p>
          <w:p w:rsidR="00000000" w:rsidDel="00000000" w:rsidP="00000000" w:rsidRDefault="00000000" w:rsidRPr="00000000" w14:paraId="00000019">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Notices and discriminates discrete units of sound</w:t>
            </w:r>
          </w:p>
          <w:p w:rsidR="00000000" w:rsidDel="00000000" w:rsidP="00000000" w:rsidRDefault="00000000" w:rsidRPr="00000000" w14:paraId="0000001A">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Applies phonics concepts and knowledge of word structure to decode text</w:t>
            </w:r>
          </w:p>
          <w:p w:rsidR="00000000" w:rsidDel="00000000" w:rsidP="00000000" w:rsidRDefault="00000000" w:rsidRPr="00000000" w14:paraId="0000001B">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Demonstrates knowledge of the alphabet</w:t>
            </w:r>
          </w:p>
          <w:p w:rsidR="00000000" w:rsidDel="00000000" w:rsidP="00000000" w:rsidRDefault="00000000" w:rsidRPr="00000000" w14:paraId="0000001C">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Identifies and names letters</w:t>
            </w:r>
          </w:p>
          <w:p w:rsidR="00000000" w:rsidDel="00000000" w:rsidP="00000000" w:rsidRDefault="00000000" w:rsidRPr="00000000" w14:paraId="0000001D">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Identifies letter–sound correspondences</w:t>
            </w:r>
          </w:p>
          <w:p w:rsidR="00000000" w:rsidDel="00000000" w:rsidP="00000000" w:rsidRDefault="00000000" w:rsidRPr="00000000" w14:paraId="0000001E">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Demonstrates knowledge of print and its uses</w:t>
            </w:r>
          </w:p>
          <w:p w:rsidR="00000000" w:rsidDel="00000000" w:rsidP="00000000" w:rsidRDefault="00000000" w:rsidRPr="00000000" w14:paraId="0000001F">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Uses and appreciates books and other texts</w:t>
            </w:r>
          </w:p>
          <w:p w:rsidR="00000000" w:rsidDel="00000000" w:rsidP="00000000" w:rsidRDefault="00000000" w:rsidRPr="00000000" w14:paraId="00000020">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Uses print concepts</w:t>
            </w:r>
          </w:p>
          <w:p w:rsidR="00000000" w:rsidDel="00000000" w:rsidP="00000000" w:rsidRDefault="00000000" w:rsidRPr="00000000" w14:paraId="00000021">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Interacts during reading experiences, book conversations, and text reflections</w:t>
            </w:r>
          </w:p>
          <w:p w:rsidR="00000000" w:rsidDel="00000000" w:rsidP="00000000" w:rsidRDefault="00000000" w:rsidRPr="00000000" w14:paraId="00000022">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Uses emergent reading skills</w:t>
            </w:r>
          </w:p>
          <w:p w:rsidR="00000000" w:rsidDel="00000000" w:rsidP="00000000" w:rsidRDefault="00000000" w:rsidRPr="00000000" w14:paraId="00000023">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Retells stories and recounts details from informational texts</w:t>
            </w:r>
          </w:p>
        </w:tc>
        <w:tc>
          <w:tcPr>
            <w:vAlign w:val="top"/>
          </w:tcPr>
          <w:p w:rsidR="00000000" w:rsidDel="00000000" w:rsidP="00000000" w:rsidRDefault="00000000" w:rsidRPr="00000000" w14:paraId="00000024">
            <w:pPr>
              <w:numPr>
                <w:ilvl w:val="0"/>
                <w:numId w:val="6"/>
              </w:numPr>
              <w:spacing w:after="0" w:line="240" w:lineRule="auto"/>
              <w:ind w:left="720" w:hanging="360"/>
              <w:rPr>
                <w:vertAlign w:val="baseline"/>
              </w:rPr>
            </w:pPr>
            <w:r w:rsidDel="00000000" w:rsidR="00000000" w:rsidRPr="00000000">
              <w:rPr>
                <w:vertAlign w:val="baseline"/>
                <w:rtl w:val="0"/>
              </w:rPr>
              <w:t xml:space="preserve">Preschool Teachers</w:t>
            </w:r>
          </w:p>
          <w:p w:rsidR="00000000" w:rsidDel="00000000" w:rsidP="00000000" w:rsidRDefault="00000000" w:rsidRPr="00000000" w14:paraId="00000025">
            <w:pPr>
              <w:numPr>
                <w:ilvl w:val="0"/>
                <w:numId w:val="6"/>
              </w:numPr>
              <w:spacing w:after="0" w:line="240" w:lineRule="auto"/>
              <w:ind w:left="720" w:hanging="360"/>
              <w:rPr>
                <w:vertAlign w:val="baseline"/>
              </w:rPr>
            </w:pPr>
            <w:r w:rsidDel="00000000" w:rsidR="00000000" w:rsidRPr="00000000">
              <w:rPr>
                <w:rtl w:val="0"/>
              </w:rPr>
              <w:t xml:space="preserve">Preschool </w:t>
            </w:r>
            <w:r w:rsidDel="00000000" w:rsidR="00000000" w:rsidRPr="00000000">
              <w:rPr>
                <w:vertAlign w:val="baseline"/>
                <w:rtl w:val="0"/>
              </w:rPr>
              <w:t xml:space="preserve">Para</w:t>
            </w:r>
            <w:r w:rsidDel="00000000" w:rsidR="00000000" w:rsidRPr="00000000">
              <w:rPr>
                <w:rtl w:val="0"/>
              </w:rPr>
              <w:t xml:space="preserve">professionals</w:t>
            </w:r>
            <w:r w:rsidDel="00000000" w:rsidR="00000000" w:rsidRPr="00000000">
              <w:rPr>
                <w:rtl w:val="0"/>
              </w:rPr>
            </w:r>
          </w:p>
          <w:p w:rsidR="00000000" w:rsidDel="00000000" w:rsidP="00000000" w:rsidRDefault="00000000" w:rsidRPr="00000000" w14:paraId="00000026">
            <w:pPr>
              <w:numPr>
                <w:ilvl w:val="0"/>
                <w:numId w:val="6"/>
              </w:numPr>
              <w:spacing w:after="0" w:line="240" w:lineRule="auto"/>
              <w:ind w:left="720" w:hanging="360"/>
              <w:rPr>
                <w:vertAlign w:val="baseline"/>
              </w:rPr>
            </w:pPr>
            <w:r w:rsidDel="00000000" w:rsidR="00000000" w:rsidRPr="00000000">
              <w:rPr>
                <w:vertAlign w:val="baseline"/>
                <w:rtl w:val="0"/>
              </w:rPr>
              <w:t xml:space="preserve">Early Childhood Support Staff</w:t>
            </w:r>
          </w:p>
        </w:tc>
        <w:tc>
          <w:tcPr>
            <w:vAlign w:val="top"/>
          </w:tcPr>
          <w:p w:rsidR="00000000" w:rsidDel="00000000" w:rsidP="00000000" w:rsidRDefault="00000000" w:rsidRPr="00000000" w14:paraId="00000027">
            <w:pPr>
              <w:spacing w:after="0" w:line="240" w:lineRule="auto"/>
              <w:rPr>
                <w:sz w:val="20"/>
                <w:szCs w:val="20"/>
              </w:rPr>
            </w:pPr>
            <w:r w:rsidDel="00000000" w:rsidR="00000000" w:rsidRPr="00000000">
              <w:rPr>
                <w:sz w:val="20"/>
                <w:szCs w:val="20"/>
                <w:rtl w:val="0"/>
              </w:rPr>
              <w:t xml:space="preserve">Language, literacy, and communication are inherently and intricately intertwined. Oral language is the foundation for understanding and mastering printed language. Children comprehend the words and ideas that others communicate to them. They gesture and speak to share their ideas with others. As they discover how the sounds of language work, and see speech sounds represented in print, children are ready and eager to learn how to read and write. The preschool years create the foundation upon which reading and writing skills are built. </w:t>
            </w:r>
          </w:p>
          <w:p w:rsidR="00000000" w:rsidDel="00000000" w:rsidP="00000000" w:rsidRDefault="00000000" w:rsidRPr="00000000" w14:paraId="00000028">
            <w:pPr>
              <w:numPr>
                <w:ilvl w:val="0"/>
                <w:numId w:val="8"/>
              </w:numPr>
              <w:spacing w:after="0" w:line="240" w:lineRule="auto"/>
              <w:ind w:left="720" w:hanging="360"/>
              <w:rPr>
                <w:sz w:val="20"/>
                <w:szCs w:val="20"/>
              </w:rPr>
            </w:pPr>
            <w:r w:rsidDel="00000000" w:rsidR="00000000" w:rsidRPr="00000000">
              <w:rPr>
                <w:sz w:val="20"/>
                <w:szCs w:val="20"/>
                <w:rtl w:val="0"/>
              </w:rPr>
              <w:t xml:space="preserve">GOLD anecdotes</w:t>
            </w:r>
          </w:p>
          <w:p w:rsidR="00000000" w:rsidDel="00000000" w:rsidP="00000000" w:rsidRDefault="00000000" w:rsidRPr="00000000" w14:paraId="00000029">
            <w:pPr>
              <w:numPr>
                <w:ilvl w:val="0"/>
                <w:numId w:val="8"/>
              </w:numPr>
              <w:spacing w:after="0" w:line="240" w:lineRule="auto"/>
              <w:ind w:left="720" w:hanging="360"/>
              <w:rPr>
                <w:sz w:val="20"/>
                <w:szCs w:val="20"/>
              </w:rPr>
            </w:pPr>
            <w:r w:rsidDel="00000000" w:rsidR="00000000" w:rsidRPr="00000000">
              <w:rPr>
                <w:sz w:val="20"/>
                <w:szCs w:val="20"/>
                <w:rtl w:val="0"/>
              </w:rPr>
              <w:t xml:space="preserve">Check point data period</w:t>
            </w:r>
          </w:p>
          <w:p w:rsidR="00000000" w:rsidDel="00000000" w:rsidP="00000000" w:rsidRDefault="00000000" w:rsidRPr="00000000" w14:paraId="0000002A">
            <w:pPr>
              <w:numPr>
                <w:ilvl w:val="0"/>
                <w:numId w:val="8"/>
              </w:numPr>
              <w:spacing w:after="0" w:line="240" w:lineRule="auto"/>
              <w:ind w:left="720" w:hanging="360"/>
              <w:rPr>
                <w:sz w:val="20"/>
                <w:szCs w:val="20"/>
              </w:rPr>
            </w:pPr>
            <w:r w:rsidDel="00000000" w:rsidR="00000000" w:rsidRPr="00000000">
              <w:rPr>
                <w:sz w:val="20"/>
                <w:szCs w:val="20"/>
                <w:rtl w:val="0"/>
              </w:rPr>
              <w:t xml:space="preserve">Growth Report and Band Color Reporting</w:t>
            </w:r>
          </w:p>
          <w:p w:rsidR="00000000" w:rsidDel="00000000" w:rsidP="00000000" w:rsidRDefault="00000000" w:rsidRPr="00000000" w14:paraId="0000002B">
            <w:pPr>
              <w:numPr>
                <w:ilvl w:val="0"/>
                <w:numId w:val="8"/>
              </w:numPr>
              <w:spacing w:after="0" w:line="240" w:lineRule="auto"/>
              <w:ind w:left="720" w:hanging="360"/>
              <w:rPr>
                <w:sz w:val="20"/>
                <w:szCs w:val="20"/>
              </w:rPr>
            </w:pPr>
            <w:r w:rsidDel="00000000" w:rsidR="00000000" w:rsidRPr="00000000">
              <w:rPr>
                <w:sz w:val="20"/>
                <w:szCs w:val="20"/>
                <w:rtl w:val="0"/>
              </w:rPr>
              <w:t xml:space="preserve">Letter &amp; Number ID</w:t>
            </w:r>
          </w:p>
          <w:p w:rsidR="00000000" w:rsidDel="00000000" w:rsidP="00000000" w:rsidRDefault="00000000" w:rsidRPr="00000000" w14:paraId="0000002C">
            <w:pPr>
              <w:numPr>
                <w:ilvl w:val="0"/>
                <w:numId w:val="8"/>
              </w:numPr>
              <w:spacing w:after="0" w:line="240" w:lineRule="auto"/>
              <w:ind w:left="720" w:hanging="360"/>
              <w:rPr>
                <w:sz w:val="20"/>
                <w:szCs w:val="20"/>
              </w:rPr>
            </w:pPr>
            <w:r w:rsidDel="00000000" w:rsidR="00000000" w:rsidRPr="00000000">
              <w:rPr>
                <w:sz w:val="20"/>
                <w:szCs w:val="20"/>
                <w:rtl w:val="0"/>
              </w:rPr>
              <w:t xml:space="preserve">Block Area Books</w:t>
            </w:r>
          </w:p>
          <w:p w:rsidR="00000000" w:rsidDel="00000000" w:rsidP="00000000" w:rsidRDefault="00000000" w:rsidRPr="00000000" w14:paraId="0000002D">
            <w:pPr>
              <w:numPr>
                <w:ilvl w:val="0"/>
                <w:numId w:val="8"/>
              </w:numPr>
              <w:spacing w:after="0" w:line="240" w:lineRule="auto"/>
              <w:ind w:left="720" w:hanging="360"/>
              <w:rPr>
                <w:sz w:val="20"/>
                <w:szCs w:val="20"/>
              </w:rPr>
            </w:pPr>
            <w:r w:rsidDel="00000000" w:rsidR="00000000" w:rsidRPr="00000000">
              <w:rPr>
                <w:sz w:val="20"/>
                <w:szCs w:val="20"/>
                <w:rtl w:val="0"/>
              </w:rPr>
              <w:t xml:space="preserve">Dramatic Play Anecdotal Notes </w:t>
            </w:r>
          </w:p>
          <w:p w:rsidR="00000000" w:rsidDel="00000000" w:rsidP="00000000" w:rsidRDefault="00000000" w:rsidRPr="00000000" w14:paraId="0000002E">
            <w:pPr>
              <w:numPr>
                <w:ilvl w:val="0"/>
                <w:numId w:val="8"/>
              </w:numPr>
              <w:spacing w:after="0" w:line="240" w:lineRule="auto"/>
              <w:ind w:left="720" w:hanging="360"/>
              <w:rPr>
                <w:sz w:val="20"/>
                <w:szCs w:val="20"/>
              </w:rPr>
            </w:pPr>
            <w:r w:rsidDel="00000000" w:rsidR="00000000" w:rsidRPr="00000000">
              <w:rPr>
                <w:sz w:val="20"/>
                <w:szCs w:val="20"/>
                <w:rtl w:val="0"/>
              </w:rPr>
              <w:t xml:space="preserve">Small group anecdotal notes</w:t>
            </w:r>
          </w:p>
          <w:p w:rsidR="00000000" w:rsidDel="00000000" w:rsidP="00000000" w:rsidRDefault="00000000" w:rsidRPr="00000000" w14:paraId="0000002F">
            <w:pPr>
              <w:numPr>
                <w:ilvl w:val="0"/>
                <w:numId w:val="8"/>
              </w:numPr>
              <w:spacing w:after="0" w:line="240" w:lineRule="auto"/>
              <w:ind w:left="720" w:hanging="360"/>
              <w:rPr>
                <w:sz w:val="20"/>
                <w:szCs w:val="20"/>
              </w:rPr>
            </w:pPr>
            <w:r w:rsidDel="00000000" w:rsidR="00000000" w:rsidRPr="00000000">
              <w:rPr>
                <w:sz w:val="20"/>
                <w:szCs w:val="20"/>
                <w:rtl w:val="0"/>
              </w:rPr>
              <w:t xml:space="preserve">Work time anecdotal notes</w:t>
            </w: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p>
        </w:tc>
      </w:tr>
      <w:tr>
        <w:trPr>
          <w:cantSplit w:val="0"/>
          <w:trHeight w:val="2530" w:hRule="atLeast"/>
          <w:tblHeader w:val="0"/>
        </w:trPr>
        <w:tc>
          <w:tcPr>
            <w:vAlign w:val="top"/>
          </w:tcPr>
          <w:p w:rsidR="00000000" w:rsidDel="00000000" w:rsidP="00000000" w:rsidRDefault="00000000" w:rsidRPr="00000000" w14:paraId="00000031">
            <w:pPr>
              <w:spacing w:after="0" w:line="240" w:lineRule="auto"/>
              <w:jc w:val="center"/>
              <w:rPr>
                <w:b w:val="0"/>
                <w:vertAlign w:val="baseline"/>
              </w:rPr>
            </w:pPr>
            <w:r w:rsidDel="00000000" w:rsidR="00000000" w:rsidRPr="00000000">
              <w:rPr>
                <w:b w:val="1"/>
                <w:vertAlign w:val="baseline"/>
                <w:rtl w:val="0"/>
              </w:rPr>
              <w:t xml:space="preserve">2</w:t>
            </w:r>
            <w:r w:rsidDel="00000000" w:rsidR="00000000" w:rsidRPr="00000000">
              <w:rPr>
                <w:rtl w:val="0"/>
              </w:rPr>
            </w:r>
          </w:p>
          <w:p w:rsidR="00000000" w:rsidDel="00000000" w:rsidP="00000000" w:rsidRDefault="00000000" w:rsidRPr="00000000" w14:paraId="00000032">
            <w:pPr>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33">
            <w:pPr>
              <w:spacing w:after="0" w:line="240"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34">
            <w:pPr>
              <w:widowControl w:val="0"/>
              <w:spacing w:after="0" w:line="240" w:lineRule="auto"/>
              <w:rPr>
                <w:sz w:val="20"/>
                <w:szCs w:val="20"/>
              </w:rPr>
            </w:pPr>
            <w:r w:rsidDel="00000000" w:rsidR="00000000" w:rsidRPr="00000000">
              <w:rPr>
                <w:sz w:val="20"/>
                <w:szCs w:val="20"/>
                <w:rtl w:val="0"/>
              </w:rPr>
              <w:t xml:space="preserve">By June 2025, 75% of all preschool students will increase one GOLD level from the baseline in 6 out of the 9 SEL areas: </w:t>
            </w:r>
          </w:p>
          <w:p w:rsidR="00000000" w:rsidDel="00000000" w:rsidP="00000000" w:rsidRDefault="00000000" w:rsidRPr="00000000" w14:paraId="00000035">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Manages feelings</w:t>
            </w:r>
          </w:p>
          <w:p w:rsidR="00000000" w:rsidDel="00000000" w:rsidP="00000000" w:rsidRDefault="00000000" w:rsidRPr="00000000" w14:paraId="00000036">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Follows limits and expectations</w:t>
            </w:r>
          </w:p>
          <w:p w:rsidR="00000000" w:rsidDel="00000000" w:rsidP="00000000" w:rsidRDefault="00000000" w:rsidRPr="00000000" w14:paraId="00000037">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Takes care of own needs appropriately</w:t>
            </w:r>
          </w:p>
          <w:p w:rsidR="00000000" w:rsidDel="00000000" w:rsidP="00000000" w:rsidRDefault="00000000" w:rsidRPr="00000000" w14:paraId="00000038">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Forms relationships with adults</w:t>
            </w:r>
          </w:p>
          <w:p w:rsidR="00000000" w:rsidDel="00000000" w:rsidP="00000000" w:rsidRDefault="00000000" w:rsidRPr="00000000" w14:paraId="00000039">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Responds to emotional cues</w:t>
            </w:r>
          </w:p>
          <w:p w:rsidR="00000000" w:rsidDel="00000000" w:rsidP="00000000" w:rsidRDefault="00000000" w:rsidRPr="00000000" w14:paraId="0000003A">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Interacts with peers</w:t>
            </w:r>
          </w:p>
          <w:p w:rsidR="00000000" w:rsidDel="00000000" w:rsidP="00000000" w:rsidRDefault="00000000" w:rsidRPr="00000000" w14:paraId="0000003B">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Makes friends</w:t>
            </w:r>
          </w:p>
          <w:p w:rsidR="00000000" w:rsidDel="00000000" w:rsidP="00000000" w:rsidRDefault="00000000" w:rsidRPr="00000000" w14:paraId="0000003C">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Balances needs and rights of self and others</w:t>
            </w:r>
          </w:p>
          <w:p w:rsidR="00000000" w:rsidDel="00000000" w:rsidP="00000000" w:rsidRDefault="00000000" w:rsidRPr="00000000" w14:paraId="0000003D">
            <w:pPr>
              <w:widowControl w:val="0"/>
              <w:numPr>
                <w:ilvl w:val="0"/>
                <w:numId w:val="6"/>
              </w:numPr>
              <w:spacing w:after="0" w:line="240" w:lineRule="auto"/>
              <w:ind w:left="720" w:hanging="360"/>
              <w:rPr>
                <w:sz w:val="20"/>
                <w:szCs w:val="20"/>
              </w:rPr>
            </w:pPr>
            <w:r w:rsidDel="00000000" w:rsidR="00000000" w:rsidRPr="00000000">
              <w:rPr>
                <w:sz w:val="20"/>
                <w:szCs w:val="20"/>
                <w:rtl w:val="0"/>
              </w:rPr>
              <w:t xml:space="preserve">Solves social problems</w:t>
            </w:r>
          </w:p>
        </w:tc>
        <w:tc>
          <w:tcPr>
            <w:vAlign w:val="top"/>
          </w:tcPr>
          <w:p w:rsidR="00000000" w:rsidDel="00000000" w:rsidP="00000000" w:rsidRDefault="00000000" w:rsidRPr="00000000" w14:paraId="0000003E">
            <w:pPr>
              <w:numPr>
                <w:ilvl w:val="0"/>
                <w:numId w:val="6"/>
              </w:numPr>
              <w:spacing w:after="0" w:line="240" w:lineRule="auto"/>
              <w:ind w:left="720" w:hanging="360"/>
              <w:rPr/>
            </w:pPr>
            <w:r w:rsidDel="00000000" w:rsidR="00000000" w:rsidRPr="00000000">
              <w:rPr>
                <w:rtl w:val="0"/>
              </w:rPr>
              <w:t xml:space="preserve">Preschool Teachers</w:t>
            </w:r>
          </w:p>
          <w:p w:rsidR="00000000" w:rsidDel="00000000" w:rsidP="00000000" w:rsidRDefault="00000000" w:rsidRPr="00000000" w14:paraId="0000003F">
            <w:pPr>
              <w:numPr>
                <w:ilvl w:val="0"/>
                <w:numId w:val="6"/>
              </w:numPr>
              <w:spacing w:after="0" w:line="240" w:lineRule="auto"/>
              <w:ind w:left="720" w:hanging="360"/>
              <w:rPr/>
            </w:pPr>
            <w:r w:rsidDel="00000000" w:rsidR="00000000" w:rsidRPr="00000000">
              <w:rPr>
                <w:rtl w:val="0"/>
              </w:rPr>
              <w:t xml:space="preserve">Preschool Paraprofessionals</w:t>
            </w:r>
          </w:p>
          <w:p w:rsidR="00000000" w:rsidDel="00000000" w:rsidP="00000000" w:rsidRDefault="00000000" w:rsidRPr="00000000" w14:paraId="00000040">
            <w:pPr>
              <w:numPr>
                <w:ilvl w:val="0"/>
                <w:numId w:val="6"/>
              </w:numPr>
              <w:spacing w:after="0" w:line="240" w:lineRule="auto"/>
              <w:ind w:left="720" w:hanging="360"/>
              <w:rPr/>
            </w:pPr>
            <w:r w:rsidDel="00000000" w:rsidR="00000000" w:rsidRPr="00000000">
              <w:rPr>
                <w:rtl w:val="0"/>
              </w:rPr>
              <w:t xml:space="preserve">Early Childhood Support Staff</w:t>
            </w:r>
          </w:p>
        </w:tc>
        <w:tc>
          <w:tcPr>
            <w:vAlign w:val="top"/>
          </w:tcPr>
          <w:p w:rsidR="00000000" w:rsidDel="00000000" w:rsidP="00000000" w:rsidRDefault="00000000" w:rsidRPr="00000000" w14:paraId="00000041">
            <w:pPr>
              <w:spacing w:after="0" w:line="240" w:lineRule="auto"/>
              <w:rPr>
                <w:sz w:val="20"/>
                <w:szCs w:val="20"/>
              </w:rPr>
            </w:pPr>
            <w:r w:rsidDel="00000000" w:rsidR="00000000" w:rsidRPr="00000000">
              <w:rPr>
                <w:sz w:val="20"/>
                <w:szCs w:val="20"/>
                <w:rtl w:val="0"/>
              </w:rPr>
              <w:t xml:space="preserve">Per the National Association of Education for Young Children, “ Children’s social and emotional health affects their overall development and learning. Research indicates that children who are mentally healthy tend to be happier, show greater motivation to learn, have a more positive attitude toward school, more eagerly participate in class activities, and demonstrate higher academic performance than less mentally healthy peers (Hyson 2004; Kostelnik et al. 2015). Children who exhibit social and emotional difficulties tend to have trouble following directions and participating in learning activities. Compared with healthier peers, they may be more likely to suffer rejection by classmates, have low self-esteem, do poorly in school, and be suspended (Hyson 2004; Kostelnik et al. 2015). Thus, children’s social and emotional health is just as important as their physical health, and affects their capacity to develop and potential to lead a fulfilling life.</w:t>
            </w:r>
          </w:p>
          <w:p w:rsidR="00000000" w:rsidDel="00000000" w:rsidP="00000000" w:rsidRDefault="00000000" w:rsidRPr="00000000" w14:paraId="00000042">
            <w:pPr>
              <w:spacing w:after="0" w:line="240" w:lineRule="auto"/>
              <w:rPr>
                <w:sz w:val="20"/>
                <w:szCs w:val="20"/>
              </w:rPr>
            </w:pPr>
            <w:r w:rsidDel="00000000" w:rsidR="00000000" w:rsidRPr="00000000">
              <w:rPr>
                <w:rtl w:val="0"/>
              </w:rPr>
            </w:r>
          </w:p>
          <w:p w:rsidR="00000000" w:rsidDel="00000000" w:rsidP="00000000" w:rsidRDefault="00000000" w:rsidRPr="00000000" w14:paraId="00000043">
            <w:pPr>
              <w:spacing w:after="0" w:line="240" w:lineRule="auto"/>
              <w:rPr>
                <w:sz w:val="20"/>
                <w:szCs w:val="20"/>
              </w:rPr>
            </w:pPr>
            <w:r w:rsidDel="00000000" w:rsidR="00000000" w:rsidRPr="00000000">
              <w:rPr>
                <w:sz w:val="20"/>
                <w:szCs w:val="20"/>
                <w:rtl w:val="0"/>
              </w:rPr>
              <w:t xml:space="preserve">Teachers can promote children’s social and emotional health in many ways, for example, by organizing a material-rich environment to stimulate social interactions among children. This article focuses on two of the most important practices: building trusting relationships and conducting intentional teaching.” NAEYC (2023) </w:t>
            </w:r>
          </w:p>
          <w:p w:rsidR="00000000" w:rsidDel="00000000" w:rsidP="00000000" w:rsidRDefault="00000000" w:rsidRPr="00000000" w14:paraId="00000044">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45">
            <w:pPr>
              <w:numPr>
                <w:ilvl w:val="0"/>
                <w:numId w:val="7"/>
              </w:numPr>
              <w:spacing w:after="0" w:line="240" w:lineRule="auto"/>
              <w:ind w:left="720" w:hanging="360"/>
              <w:rPr>
                <w:sz w:val="20"/>
                <w:szCs w:val="20"/>
              </w:rPr>
            </w:pPr>
            <w:r w:rsidDel="00000000" w:rsidR="00000000" w:rsidRPr="00000000">
              <w:rPr>
                <w:sz w:val="20"/>
                <w:szCs w:val="20"/>
                <w:rtl w:val="0"/>
              </w:rPr>
              <w:t xml:space="preserve">GOLD anecdotes:</w:t>
            </w:r>
          </w:p>
          <w:p w:rsidR="00000000" w:rsidDel="00000000" w:rsidP="00000000" w:rsidRDefault="00000000" w:rsidRPr="00000000" w14:paraId="00000046">
            <w:pPr>
              <w:numPr>
                <w:ilvl w:val="0"/>
                <w:numId w:val="7"/>
              </w:numPr>
              <w:spacing w:after="0" w:line="240" w:lineRule="auto"/>
              <w:ind w:left="720" w:hanging="360"/>
              <w:rPr>
                <w:sz w:val="20"/>
                <w:szCs w:val="20"/>
              </w:rPr>
            </w:pPr>
            <w:r w:rsidDel="00000000" w:rsidR="00000000" w:rsidRPr="00000000">
              <w:rPr>
                <w:sz w:val="20"/>
                <w:szCs w:val="20"/>
                <w:rtl w:val="0"/>
              </w:rPr>
              <w:t xml:space="preserve">Growth Report</w:t>
            </w:r>
          </w:p>
          <w:p w:rsidR="00000000" w:rsidDel="00000000" w:rsidP="00000000" w:rsidRDefault="00000000" w:rsidRPr="00000000" w14:paraId="00000047">
            <w:pPr>
              <w:numPr>
                <w:ilvl w:val="0"/>
                <w:numId w:val="7"/>
              </w:numPr>
              <w:spacing w:after="0" w:line="240" w:lineRule="auto"/>
              <w:ind w:left="720" w:hanging="360"/>
              <w:rPr>
                <w:sz w:val="20"/>
                <w:szCs w:val="20"/>
              </w:rPr>
            </w:pPr>
            <w:r w:rsidDel="00000000" w:rsidR="00000000" w:rsidRPr="00000000">
              <w:rPr>
                <w:sz w:val="20"/>
                <w:szCs w:val="20"/>
                <w:rtl w:val="0"/>
              </w:rPr>
              <w:t xml:space="preserve">Self-Portraits</w:t>
            </w:r>
          </w:p>
          <w:p w:rsidR="00000000" w:rsidDel="00000000" w:rsidP="00000000" w:rsidRDefault="00000000" w:rsidRPr="00000000" w14:paraId="00000048">
            <w:pPr>
              <w:numPr>
                <w:ilvl w:val="0"/>
                <w:numId w:val="7"/>
              </w:numPr>
              <w:spacing w:after="0" w:line="240" w:lineRule="auto"/>
              <w:ind w:left="720" w:hanging="360"/>
              <w:rPr>
                <w:sz w:val="20"/>
                <w:szCs w:val="20"/>
              </w:rPr>
            </w:pPr>
            <w:r w:rsidDel="00000000" w:rsidR="00000000" w:rsidRPr="00000000">
              <w:rPr>
                <w:sz w:val="20"/>
                <w:szCs w:val="20"/>
                <w:rtl w:val="0"/>
              </w:rPr>
              <w:t xml:space="preserve">Cozy Corners</w:t>
            </w:r>
          </w:p>
          <w:p w:rsidR="00000000" w:rsidDel="00000000" w:rsidP="00000000" w:rsidRDefault="00000000" w:rsidRPr="00000000" w14:paraId="00000049">
            <w:pPr>
              <w:numPr>
                <w:ilvl w:val="0"/>
                <w:numId w:val="7"/>
              </w:numPr>
              <w:spacing w:after="0" w:line="240" w:lineRule="auto"/>
              <w:ind w:left="720" w:hanging="360"/>
              <w:rPr>
                <w:sz w:val="20"/>
                <w:szCs w:val="20"/>
              </w:rPr>
            </w:pPr>
            <w:r w:rsidDel="00000000" w:rsidR="00000000" w:rsidRPr="00000000">
              <w:rPr>
                <w:sz w:val="20"/>
                <w:szCs w:val="20"/>
                <w:rtl w:val="0"/>
              </w:rPr>
              <w:t xml:space="preserve">Dramatic Play Anecdotal Notes</w:t>
            </w:r>
          </w:p>
          <w:p w:rsidR="00000000" w:rsidDel="00000000" w:rsidP="00000000" w:rsidRDefault="00000000" w:rsidRPr="00000000" w14:paraId="0000004A">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vertAlign w:val="baseline"/>
              </w:rPr>
            </w:pP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r>
          </w:p>
        </w:tc>
      </w:tr>
      <w:tr>
        <w:trPr>
          <w:cantSplit w:val="0"/>
          <w:trHeight w:val="1711" w:hRule="atLeast"/>
          <w:tblHeader w:val="0"/>
        </w:trPr>
        <w:tc>
          <w:tcPr>
            <w:vAlign w:val="top"/>
          </w:tcPr>
          <w:p w:rsidR="00000000" w:rsidDel="00000000" w:rsidP="00000000" w:rsidRDefault="00000000" w:rsidRPr="00000000" w14:paraId="0000004E">
            <w:pPr>
              <w:spacing w:after="0" w:line="240" w:lineRule="auto"/>
              <w:jc w:val="center"/>
              <w:rPr>
                <w:b w:val="0"/>
                <w:vertAlign w:val="baseline"/>
              </w:rPr>
            </w:pPr>
            <w:r w:rsidDel="00000000" w:rsidR="00000000" w:rsidRPr="00000000">
              <w:rPr>
                <w:b w:val="1"/>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4F">
            <w:pPr>
              <w:spacing w:after="0" w:line="240" w:lineRule="auto"/>
              <w:rPr>
                <w:vertAlign w:val="baseline"/>
              </w:rPr>
            </w:pPr>
            <w:r w:rsidDel="00000000" w:rsidR="00000000" w:rsidRPr="00000000">
              <w:rPr>
                <w:vertAlign w:val="baseline"/>
                <w:rtl w:val="0"/>
              </w:rPr>
              <w:t xml:space="preserve">By June 202</w:t>
            </w:r>
            <w:r w:rsidDel="00000000" w:rsidR="00000000" w:rsidRPr="00000000">
              <w:rPr>
                <w:rtl w:val="0"/>
              </w:rPr>
              <w:t xml:space="preserve">5</w:t>
            </w:r>
            <w:r w:rsidDel="00000000" w:rsidR="00000000" w:rsidRPr="00000000">
              <w:rPr>
                <w:vertAlign w:val="baseline"/>
                <w:rtl w:val="0"/>
              </w:rPr>
              <w:t xml:space="preserve">, school-wide chronic absenteeism will decline from</w:t>
            </w:r>
            <w:r w:rsidDel="00000000" w:rsidR="00000000" w:rsidRPr="00000000">
              <w:rPr>
                <w:vertAlign w:val="baseline"/>
                <w:rtl w:val="0"/>
              </w:rPr>
              <w:t xml:space="preserve"> </w:t>
            </w:r>
            <w:r w:rsidDel="00000000" w:rsidR="00000000" w:rsidRPr="00000000">
              <w:rPr>
                <w:u w:val="single"/>
                <w:rtl w:val="0"/>
              </w:rPr>
              <w:t xml:space="preserve">36%</w:t>
            </w:r>
            <w:r w:rsidDel="00000000" w:rsidR="00000000" w:rsidRPr="00000000">
              <w:rPr>
                <w:u w:val="single"/>
                <w:vertAlign w:val="baseline"/>
                <w:rtl w:val="0"/>
              </w:rPr>
              <w:t xml:space="preserve"> </w:t>
            </w:r>
            <w:r w:rsidDel="00000000" w:rsidR="00000000" w:rsidRPr="00000000">
              <w:rPr>
                <w:vertAlign w:val="baseline"/>
                <w:rtl w:val="0"/>
              </w:rPr>
              <w:t xml:space="preserve">to </w:t>
            </w:r>
            <w:r w:rsidDel="00000000" w:rsidR="00000000" w:rsidRPr="00000000">
              <w:rPr>
                <w:u w:val="single"/>
                <w:rtl w:val="0"/>
              </w:rPr>
              <w:t xml:space="preserve">28</w:t>
            </w:r>
            <w:r w:rsidDel="00000000" w:rsidR="00000000" w:rsidRPr="00000000">
              <w:rPr>
                <w:u w:val="single"/>
                <w:vertAlign w:val="baseline"/>
                <w:rtl w:val="0"/>
              </w:rPr>
              <w:t xml:space="preserve">%</w:t>
            </w:r>
            <w:r w:rsidDel="00000000" w:rsidR="00000000" w:rsidRPr="00000000">
              <w:rPr>
                <w:vertAlign w:val="baseline"/>
                <w:rtl w:val="0"/>
              </w:rPr>
              <w:t xml:space="preserve">,</w:t>
            </w:r>
            <w:r w:rsidDel="00000000" w:rsidR="00000000" w:rsidRPr="00000000">
              <w:rPr>
                <w:vertAlign w:val="baseline"/>
                <w:rtl w:val="0"/>
              </w:rPr>
              <w:t xml:space="preserve"> resulting in an </w:t>
            </w:r>
            <w:r w:rsidDel="00000000" w:rsidR="00000000" w:rsidRPr="00000000">
              <w:rPr>
                <w:u w:val="single"/>
                <w:rtl w:val="0"/>
              </w:rPr>
              <w:t xml:space="preserve">8</w:t>
            </w:r>
            <w:r w:rsidDel="00000000" w:rsidR="00000000" w:rsidRPr="00000000">
              <w:rPr>
                <w:u w:val="single"/>
                <w:vertAlign w:val="baseline"/>
                <w:rtl w:val="0"/>
              </w:rPr>
              <w:t xml:space="preserve">% </w:t>
            </w:r>
            <w:r w:rsidDel="00000000" w:rsidR="00000000" w:rsidRPr="00000000">
              <w:rPr>
                <w:vertAlign w:val="baseline"/>
                <w:rtl w:val="0"/>
              </w:rPr>
              <w:t xml:space="preserve">decrease.</w:t>
            </w:r>
          </w:p>
        </w:tc>
        <w:tc>
          <w:tcPr>
            <w:vAlign w:val="top"/>
          </w:tcPr>
          <w:p w:rsidR="00000000" w:rsidDel="00000000" w:rsidP="00000000" w:rsidRDefault="00000000" w:rsidRPr="00000000" w14:paraId="00000050">
            <w:pPr>
              <w:spacing w:after="0" w:line="240" w:lineRule="auto"/>
              <w:rPr>
                <w:vertAlign w:val="baseline"/>
              </w:rPr>
            </w:pPr>
            <w:r w:rsidDel="00000000" w:rsidR="00000000" w:rsidRPr="00000000">
              <w:rPr>
                <w:vertAlign w:val="baseline"/>
                <w:rtl w:val="0"/>
              </w:rPr>
              <w:t xml:space="preserve">Preschool Teachers, Preschool Paraprofessionals, School Social Workers, and other relevant staff members</w:t>
            </w:r>
          </w:p>
        </w:tc>
        <w:tc>
          <w:tcP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hanging="2"/>
              <w:rPr>
                <w:color w:val="000000"/>
                <w:vertAlign w:val="baseline"/>
              </w:rPr>
            </w:pPr>
            <w:r w:rsidDel="00000000" w:rsidR="00000000" w:rsidRPr="00000000">
              <w:rPr>
                <w:color w:val="000000"/>
                <w:vertAlign w:val="baseline"/>
                <w:rtl w:val="0"/>
              </w:rPr>
              <w:t xml:space="preserve">Chronic absenteeism has a profound impact on student achievement. Children who do not come to school on a regular basis may not reap the benefits from a developmentally appropriate curriculum and may not gain critical foundational skills.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hanging="2"/>
              <w:rPr>
                <w:color w:val="000000"/>
                <w:vertAlign w:val="baseline"/>
              </w:rPr>
            </w:pPr>
            <w:r w:rsidDel="00000000" w:rsidR="00000000" w:rsidRPr="00000000">
              <w:rPr>
                <w:rtl w:val="0"/>
              </w:rPr>
            </w:r>
          </w:p>
          <w:p w:rsidR="00000000" w:rsidDel="00000000" w:rsidP="00000000" w:rsidRDefault="00000000" w:rsidRPr="00000000" w14:paraId="00000053">
            <w:pPr>
              <w:spacing w:after="0" w:line="240" w:lineRule="auto"/>
              <w:rPr>
                <w:vertAlign w:val="baseline"/>
              </w:rPr>
            </w:pPr>
            <w:r w:rsidDel="00000000" w:rsidR="00000000" w:rsidRPr="00000000">
              <w:rPr>
                <w:color w:val="000000"/>
                <w:vertAlign w:val="baseline"/>
                <w:rtl w:val="0"/>
              </w:rPr>
              <w:t xml:space="preserve">In SY 202</w:t>
            </w:r>
            <w:r w:rsidDel="00000000" w:rsidR="00000000" w:rsidRPr="00000000">
              <w:rPr>
                <w:rtl w:val="0"/>
              </w:rPr>
              <w:t xml:space="preserve">3</w:t>
            </w:r>
            <w:r w:rsidDel="00000000" w:rsidR="00000000" w:rsidRPr="00000000">
              <w:rPr>
                <w:color w:val="000000"/>
                <w:vertAlign w:val="baseline"/>
                <w:rtl w:val="0"/>
              </w:rPr>
              <w:t xml:space="preserve">-202</w:t>
            </w:r>
            <w:r w:rsidDel="00000000" w:rsidR="00000000" w:rsidRPr="00000000">
              <w:rPr>
                <w:rtl w:val="0"/>
              </w:rPr>
              <w:t xml:space="preserve">4</w:t>
            </w:r>
            <w:r w:rsidDel="00000000" w:rsidR="00000000" w:rsidRPr="00000000">
              <w:rPr>
                <w:color w:val="000000"/>
                <w:vertAlign w:val="baseline"/>
                <w:rtl w:val="0"/>
              </w:rPr>
              <w:t xml:space="preserve">,</w:t>
            </w:r>
            <w:r w:rsidDel="00000000" w:rsidR="00000000" w:rsidRPr="00000000">
              <w:rPr>
                <w:rtl w:val="0"/>
              </w:rPr>
              <w:t xml:space="preserve"> 32</w:t>
            </w:r>
            <w:r w:rsidDel="00000000" w:rsidR="00000000" w:rsidRPr="00000000">
              <w:rPr>
                <w:rtl w:val="0"/>
              </w:rPr>
              <w:t xml:space="preserve"> out of 88 </w:t>
            </w:r>
            <w:r w:rsidDel="00000000" w:rsidR="00000000" w:rsidRPr="00000000">
              <w:rPr>
                <w:color w:val="000000"/>
                <w:vertAlign w:val="baseline"/>
                <w:rtl w:val="0"/>
              </w:rPr>
              <w:t xml:space="preserve"> </w:t>
            </w:r>
            <w:r w:rsidDel="00000000" w:rsidR="00000000" w:rsidRPr="00000000">
              <w:rPr>
                <w:rtl w:val="0"/>
              </w:rPr>
              <w:t xml:space="preserve">or 36% </w:t>
            </w:r>
            <w:r w:rsidDel="00000000" w:rsidR="00000000" w:rsidRPr="00000000">
              <w:rPr>
                <w:color w:val="000000"/>
                <w:vertAlign w:val="baseline"/>
                <w:rtl w:val="0"/>
              </w:rPr>
              <w:t xml:space="preserve">of pr</w:t>
            </w:r>
            <w:r w:rsidDel="00000000" w:rsidR="00000000" w:rsidRPr="00000000">
              <w:rPr>
                <w:color w:val="000000"/>
                <w:vertAlign w:val="baseline"/>
                <w:rtl w:val="0"/>
              </w:rPr>
              <w:t xml:space="preserve">eschool children were chronically absent.</w:t>
            </w:r>
            <w:r w:rsidDel="00000000" w:rsidR="00000000" w:rsidRPr="00000000">
              <w:rPr>
                <w:rtl w:val="0"/>
              </w:rPr>
            </w:r>
          </w:p>
        </w:tc>
      </w:tr>
    </w:tbl>
    <w:p w:rsidR="00000000" w:rsidDel="00000000" w:rsidP="00000000" w:rsidRDefault="00000000" w:rsidRPr="00000000" w14:paraId="00000054">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5">
      <w:pPr>
        <w:shd w:fill="fbd4b4" w:val="clear"/>
        <w:spacing w:after="0" w:line="240" w:lineRule="auto"/>
        <w:ind w:right="180"/>
        <w:rPr>
          <w:b w:val="0"/>
          <w:sz w:val="24"/>
          <w:szCs w:val="24"/>
          <w:vertAlign w:val="baseline"/>
        </w:rPr>
      </w:pPr>
      <w:r w:rsidDel="00000000" w:rsidR="00000000" w:rsidRPr="00000000">
        <w:rPr>
          <w:b w:val="1"/>
          <w:sz w:val="24"/>
          <w:szCs w:val="24"/>
          <w:vertAlign w:val="baseline"/>
          <w:rtl w:val="0"/>
        </w:rPr>
        <w:t xml:space="preserve">2: Professional Learning Activities</w:t>
      </w:r>
      <w:r w:rsidDel="00000000" w:rsidR="00000000" w:rsidRPr="00000000">
        <w:rPr>
          <w:rtl w:val="0"/>
        </w:rPr>
      </w:r>
    </w:p>
    <w:p w:rsidR="00000000" w:rsidDel="00000000" w:rsidP="00000000" w:rsidRDefault="00000000" w:rsidRPr="00000000" w14:paraId="00000056">
      <w:pPr>
        <w:spacing w:after="0" w:line="240" w:lineRule="auto"/>
        <w:rPr>
          <w:b w:val="0"/>
          <w:sz w:val="28"/>
          <w:szCs w:val="28"/>
          <w:shd w:fill="c6d9f1" w:val="clear"/>
          <w:vertAlign w:val="baseline"/>
        </w:rPr>
      </w:pPr>
      <w:r w:rsidDel="00000000" w:rsidR="00000000" w:rsidRPr="00000000">
        <w:rPr>
          <w:rtl w:val="0"/>
        </w:rPr>
      </w:r>
    </w:p>
    <w:tbl>
      <w:tblPr>
        <w:tblStyle w:val="Table3"/>
        <w:tblW w:w="144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6660"/>
        <w:gridCol w:w="7020"/>
        <w:tblGridChange w:id="0">
          <w:tblGrid>
            <w:gridCol w:w="720"/>
            <w:gridCol w:w="6660"/>
            <w:gridCol w:w="7020"/>
          </w:tblGrid>
        </w:tblGridChange>
      </w:tblGrid>
      <w:tr>
        <w:trPr>
          <w:cantSplit w:val="0"/>
          <w:tblHeader w:val="0"/>
        </w:trPr>
        <w:tc>
          <w:tcPr>
            <w:shd w:fill="95b3d7" w:val="clear"/>
            <w:vAlign w:val="center"/>
          </w:tcPr>
          <w:p w:rsidR="00000000" w:rsidDel="00000000" w:rsidP="00000000" w:rsidRDefault="00000000" w:rsidRPr="00000000" w14:paraId="00000057">
            <w:pPr>
              <w:spacing w:after="0" w:line="240" w:lineRule="auto"/>
              <w:jc w:val="center"/>
              <w:rPr>
                <w:b w:val="0"/>
                <w:color w:val="000000"/>
                <w:vertAlign w:val="baseline"/>
              </w:rPr>
            </w:pPr>
            <w:r w:rsidDel="00000000" w:rsidR="00000000" w:rsidRPr="00000000">
              <w:rPr>
                <w:b w:val="1"/>
                <w:color w:val="000000"/>
                <w:vertAlign w:val="baseline"/>
                <w:rtl w:val="0"/>
              </w:rPr>
              <w:t xml:space="preserve">PL Goal</w:t>
            </w:r>
            <w:r w:rsidDel="00000000" w:rsidR="00000000" w:rsidRPr="00000000">
              <w:rPr>
                <w:rtl w:val="0"/>
              </w:rPr>
            </w:r>
          </w:p>
          <w:p w:rsidR="00000000" w:rsidDel="00000000" w:rsidP="00000000" w:rsidRDefault="00000000" w:rsidRPr="00000000" w14:paraId="00000058">
            <w:pPr>
              <w:spacing w:after="0" w:line="240" w:lineRule="auto"/>
              <w:jc w:val="center"/>
              <w:rPr>
                <w:b w:val="0"/>
                <w:color w:val="000000"/>
                <w:vertAlign w:val="baseline"/>
              </w:rPr>
            </w:pPr>
            <w:r w:rsidDel="00000000" w:rsidR="00000000" w:rsidRPr="00000000">
              <w:rPr>
                <w:b w:val="1"/>
                <w:color w:val="000000"/>
                <w:vertAlign w:val="baseline"/>
                <w:rtl w:val="0"/>
              </w:rPr>
              <w:t xml:space="preserve">No.</w:t>
            </w:r>
            <w:r w:rsidDel="00000000" w:rsidR="00000000" w:rsidRPr="00000000">
              <w:rPr>
                <w:rtl w:val="0"/>
              </w:rPr>
            </w:r>
          </w:p>
        </w:tc>
        <w:tc>
          <w:tcPr>
            <w:shd w:fill="95b3d7" w:val="clear"/>
            <w:vAlign w:val="center"/>
          </w:tcPr>
          <w:p w:rsidR="00000000" w:rsidDel="00000000" w:rsidP="00000000" w:rsidRDefault="00000000" w:rsidRPr="00000000" w14:paraId="00000059">
            <w:pPr>
              <w:spacing w:after="0" w:line="240" w:lineRule="auto"/>
              <w:jc w:val="center"/>
              <w:rPr>
                <w:b w:val="0"/>
                <w:color w:val="000000"/>
                <w:vertAlign w:val="baseline"/>
              </w:rPr>
            </w:pPr>
            <w:r w:rsidDel="00000000" w:rsidR="00000000" w:rsidRPr="00000000">
              <w:rPr>
                <w:b w:val="1"/>
                <w:color w:val="000000"/>
                <w:vertAlign w:val="baseline"/>
                <w:rtl w:val="0"/>
              </w:rPr>
              <w:t xml:space="preserve">Initial Activities</w:t>
            </w:r>
            <w:r w:rsidDel="00000000" w:rsidR="00000000" w:rsidRPr="00000000">
              <w:rPr>
                <w:rtl w:val="0"/>
              </w:rPr>
            </w:r>
          </w:p>
        </w:tc>
        <w:tc>
          <w:tcPr>
            <w:shd w:fill="95b3d7" w:val="clear"/>
            <w:vAlign w:val="center"/>
          </w:tcPr>
          <w:p w:rsidR="00000000" w:rsidDel="00000000" w:rsidP="00000000" w:rsidRDefault="00000000" w:rsidRPr="00000000" w14:paraId="0000005A">
            <w:pPr>
              <w:spacing w:after="0" w:line="240" w:lineRule="auto"/>
              <w:jc w:val="center"/>
              <w:rPr>
                <w:b w:val="0"/>
                <w:vertAlign w:val="baseline"/>
              </w:rPr>
            </w:pPr>
            <w:r w:rsidDel="00000000" w:rsidR="00000000" w:rsidRPr="00000000">
              <w:rPr>
                <w:b w:val="1"/>
                <w:vertAlign w:val="baseline"/>
                <w:rtl w:val="0"/>
              </w:rPr>
              <w:t xml:space="preserve">Follow-up Activities</w:t>
            </w:r>
            <w:r w:rsidDel="00000000" w:rsidR="00000000" w:rsidRPr="00000000">
              <w:rPr>
                <w:rtl w:val="0"/>
              </w:rPr>
            </w:r>
          </w:p>
          <w:p w:rsidR="00000000" w:rsidDel="00000000" w:rsidP="00000000" w:rsidRDefault="00000000" w:rsidRPr="00000000" w14:paraId="0000005B">
            <w:pPr>
              <w:spacing w:after="0" w:line="240" w:lineRule="auto"/>
              <w:jc w:val="center"/>
              <w:rPr>
                <w:b w:val="0"/>
                <w:vertAlign w:val="baseline"/>
              </w:rPr>
            </w:pPr>
            <w:r w:rsidDel="00000000" w:rsidR="00000000" w:rsidRPr="00000000">
              <w:rPr>
                <w:b w:val="1"/>
                <w:vertAlign w:val="baseline"/>
                <w:rtl w:val="0"/>
              </w:rPr>
              <w:t xml:space="preserve">(as appropriate)</w:t>
            </w:r>
            <w:r w:rsidDel="00000000" w:rsidR="00000000" w:rsidRPr="00000000">
              <w:rPr>
                <w:rtl w:val="0"/>
              </w:rPr>
            </w:r>
          </w:p>
        </w:tc>
      </w:tr>
      <w:tr>
        <w:trPr>
          <w:cantSplit w:val="0"/>
          <w:trHeight w:val="576" w:hRule="atLeast"/>
          <w:tblHeader w:val="0"/>
        </w:trPr>
        <w:tc>
          <w:tcPr>
            <w:vAlign w:val="top"/>
          </w:tcPr>
          <w:p w:rsidR="00000000" w:rsidDel="00000000" w:rsidP="00000000" w:rsidRDefault="00000000" w:rsidRPr="00000000" w14:paraId="0000005C">
            <w:pPr>
              <w:spacing w:after="0" w:line="24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5D">
            <w:pPr>
              <w:numPr>
                <w:ilvl w:val="0"/>
                <w:numId w:val="10"/>
              </w:numPr>
              <w:spacing w:after="0" w:line="276" w:lineRule="auto"/>
              <w:ind w:left="720" w:hanging="360"/>
              <w:rPr>
                <w:u w:val="none"/>
              </w:rPr>
            </w:pPr>
            <w:r w:rsidDel="00000000" w:rsidR="00000000" w:rsidRPr="00000000">
              <w:rPr>
                <w:rtl w:val="0"/>
              </w:rPr>
              <w:t xml:space="preserve">PD sessions in ELA</w:t>
            </w:r>
            <w:r w:rsidDel="00000000" w:rsidR="00000000" w:rsidRPr="00000000">
              <w:rPr>
                <w:rtl w:val="0"/>
              </w:rPr>
            </w:r>
          </w:p>
          <w:p w:rsidR="00000000" w:rsidDel="00000000" w:rsidP="00000000" w:rsidRDefault="00000000" w:rsidRPr="00000000" w14:paraId="0000005E">
            <w:pPr>
              <w:numPr>
                <w:ilvl w:val="0"/>
                <w:numId w:val="10"/>
              </w:numPr>
              <w:spacing w:after="0" w:line="276" w:lineRule="auto"/>
              <w:ind w:left="720" w:hanging="360"/>
              <w:rPr>
                <w:u w:val="none"/>
              </w:rPr>
            </w:pPr>
            <w:r w:rsidDel="00000000" w:rsidR="00000000" w:rsidRPr="00000000">
              <w:rPr>
                <w:rtl w:val="0"/>
              </w:rPr>
              <w:t xml:space="preserve">Staff meetings to review state standards in Language, Literacy and Communication as well as the KDIs</w:t>
            </w:r>
            <w:r w:rsidDel="00000000" w:rsidR="00000000" w:rsidRPr="00000000">
              <w:rPr>
                <w:rtl w:val="0"/>
              </w:rPr>
            </w:r>
          </w:p>
          <w:p w:rsidR="00000000" w:rsidDel="00000000" w:rsidP="00000000" w:rsidRDefault="00000000" w:rsidRPr="00000000" w14:paraId="0000005F">
            <w:pPr>
              <w:numPr>
                <w:ilvl w:val="0"/>
                <w:numId w:val="10"/>
              </w:numPr>
              <w:spacing w:after="0" w:line="276" w:lineRule="auto"/>
              <w:ind w:left="720" w:hanging="360"/>
              <w:rPr>
                <w:u w:val="none"/>
              </w:rPr>
            </w:pPr>
            <w:r w:rsidDel="00000000" w:rsidR="00000000" w:rsidRPr="00000000">
              <w:rPr>
                <w:rtl w:val="0"/>
              </w:rPr>
              <w:t xml:space="preserve">CPT meetings teachers will review student work and the developmental continuum in LLC to create  appropriate lessons for all learners</w:t>
            </w:r>
            <w:r w:rsidDel="00000000" w:rsidR="00000000" w:rsidRPr="00000000">
              <w:rPr>
                <w:rtl w:val="0"/>
              </w:rPr>
            </w:r>
          </w:p>
          <w:p w:rsidR="00000000" w:rsidDel="00000000" w:rsidP="00000000" w:rsidRDefault="00000000" w:rsidRPr="00000000" w14:paraId="00000060">
            <w:pPr>
              <w:numPr>
                <w:ilvl w:val="0"/>
                <w:numId w:val="10"/>
              </w:numPr>
              <w:spacing w:after="0" w:line="276" w:lineRule="auto"/>
              <w:ind w:left="720" w:hanging="360"/>
              <w:rPr>
                <w:u w:val="none"/>
              </w:rPr>
            </w:pPr>
            <w:r w:rsidDel="00000000" w:rsidR="00000000" w:rsidRPr="00000000">
              <w:rPr>
                <w:rtl w:val="0"/>
              </w:rPr>
              <w:t xml:space="preserve">On-going PD will be provided regarding LLC</w:t>
            </w:r>
            <w:r w:rsidDel="00000000" w:rsidR="00000000" w:rsidRPr="00000000">
              <w:rPr>
                <w:rtl w:val="0"/>
              </w:rPr>
            </w:r>
          </w:p>
          <w:p w:rsidR="00000000" w:rsidDel="00000000" w:rsidP="00000000" w:rsidRDefault="00000000" w:rsidRPr="00000000" w14:paraId="00000061">
            <w:pPr>
              <w:numPr>
                <w:ilvl w:val="0"/>
                <w:numId w:val="10"/>
              </w:numPr>
              <w:spacing w:after="0" w:line="276" w:lineRule="auto"/>
              <w:ind w:left="720" w:hanging="360"/>
              <w:rPr>
                <w:u w:val="none"/>
              </w:rPr>
            </w:pPr>
            <w:r w:rsidDel="00000000" w:rsidR="00000000" w:rsidRPr="00000000">
              <w:rPr>
                <w:rtl w:val="0"/>
              </w:rPr>
              <w:t xml:space="preserve">Instructional coaches will provide one on one support in lesson planning regarding these concepts</w:t>
            </w:r>
            <w:r w:rsidDel="00000000" w:rsidR="00000000" w:rsidRPr="00000000">
              <w:rPr>
                <w:rtl w:val="0"/>
              </w:rPr>
            </w:r>
          </w:p>
          <w:p w:rsidR="00000000" w:rsidDel="00000000" w:rsidP="00000000" w:rsidRDefault="00000000" w:rsidRPr="00000000" w14:paraId="00000062">
            <w:pPr>
              <w:numPr>
                <w:ilvl w:val="0"/>
                <w:numId w:val="10"/>
              </w:numPr>
              <w:spacing w:after="0" w:line="276"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Teachers’ lesson plans will demonstrate focused, intentional and targeted activities in the LLC content area</w:t>
            </w:r>
            <w:r w:rsidDel="00000000" w:rsidR="00000000" w:rsidRPr="00000000">
              <w:rPr>
                <w:rtl w:val="0"/>
              </w:rPr>
            </w:r>
          </w:p>
          <w:p w:rsidR="00000000" w:rsidDel="00000000" w:rsidP="00000000" w:rsidRDefault="00000000" w:rsidRPr="00000000" w14:paraId="00000063">
            <w:pPr>
              <w:numPr>
                <w:ilvl w:val="0"/>
                <w:numId w:val="10"/>
              </w:numPr>
              <w:spacing w:after="0" w:line="276" w:lineRule="auto"/>
              <w:ind w:left="720" w:hanging="360"/>
              <w:rPr>
                <w:u w:val="none"/>
              </w:rPr>
            </w:pPr>
            <w:r w:rsidDel="00000000" w:rsidR="00000000" w:rsidRPr="00000000">
              <w:rPr>
                <w:rtl w:val="0"/>
              </w:rPr>
              <w:t xml:space="preserve">Teachers will review the K standards in ELA to ensure that they are familiar with the skills children will be exposed to in kindergarten. This will ensure proper alignment</w:t>
            </w:r>
            <w:r w:rsidDel="00000000" w:rsidR="00000000" w:rsidRPr="00000000">
              <w:rPr>
                <w:rtl w:val="0"/>
              </w:rPr>
            </w:r>
          </w:p>
          <w:p w:rsidR="00000000" w:rsidDel="00000000" w:rsidP="00000000" w:rsidRDefault="00000000" w:rsidRPr="00000000" w14:paraId="00000064">
            <w:pPr>
              <w:numPr>
                <w:ilvl w:val="0"/>
                <w:numId w:val="10"/>
              </w:numPr>
              <w:spacing w:after="0" w:line="276" w:lineRule="auto"/>
              <w:ind w:left="720" w:hanging="360"/>
              <w:rPr>
                <w:u w:val="none"/>
              </w:rPr>
            </w:pPr>
            <w:r w:rsidDel="00000000" w:rsidR="00000000" w:rsidRPr="00000000">
              <w:rPr>
                <w:rtl w:val="0"/>
              </w:rPr>
              <w:t xml:space="preserve">Teachers will use the newly created Preschool Curriculum Guide section of the LLC to help with lesson planning</w:t>
            </w:r>
            <w:r w:rsidDel="00000000" w:rsidR="00000000" w:rsidRPr="00000000">
              <w:rPr>
                <w:rtl w:val="0"/>
              </w:rPr>
            </w:r>
          </w:p>
          <w:p w:rsidR="00000000" w:rsidDel="00000000" w:rsidP="00000000" w:rsidRDefault="00000000" w:rsidRPr="00000000" w14:paraId="00000065">
            <w:pPr>
              <w:spacing w:after="0" w:line="276" w:lineRule="auto"/>
              <w:rPr/>
            </w:pPr>
            <w:r w:rsidDel="00000000" w:rsidR="00000000" w:rsidRPr="00000000">
              <w:rPr>
                <w:rtl w:val="0"/>
              </w:rPr>
            </w:r>
          </w:p>
        </w:tc>
        <w:tc>
          <w:tcPr>
            <w:vAlign w:val="top"/>
          </w:tcPr>
          <w:p w:rsidR="00000000" w:rsidDel="00000000" w:rsidP="00000000" w:rsidRDefault="00000000" w:rsidRPr="00000000" w14:paraId="00000066">
            <w:pPr>
              <w:spacing w:after="0" w:line="240" w:lineRule="auto"/>
              <w:ind w:left="720" w:firstLine="0"/>
              <w:rPr>
                <w:vertAlign w:val="baseline"/>
              </w:rPr>
            </w:pPr>
            <w:r w:rsidDel="00000000" w:rsidR="00000000" w:rsidRPr="00000000">
              <w:rPr>
                <w:rtl w:val="0"/>
              </w:rPr>
            </w:r>
          </w:p>
        </w:tc>
      </w:tr>
      <w:tr>
        <w:trPr>
          <w:cantSplit w:val="0"/>
          <w:trHeight w:val="576" w:hRule="atLeast"/>
          <w:tblHeader w:val="0"/>
        </w:trPr>
        <w:tc>
          <w:tcPr>
            <w:vAlign w:val="top"/>
          </w:tcPr>
          <w:p w:rsidR="00000000" w:rsidDel="00000000" w:rsidP="00000000" w:rsidRDefault="00000000" w:rsidRPr="00000000" w14:paraId="00000067">
            <w:pPr>
              <w:spacing w:after="0" w:line="24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68">
            <w:pPr>
              <w:numPr>
                <w:ilvl w:val="0"/>
                <w:numId w:val="11"/>
              </w:numPr>
              <w:spacing w:after="0" w:line="276" w:lineRule="auto"/>
              <w:ind w:left="720" w:hanging="360"/>
              <w:rPr/>
            </w:pPr>
            <w:r w:rsidDel="00000000" w:rsidR="00000000" w:rsidRPr="00000000">
              <w:rPr>
                <w:rtl w:val="0"/>
              </w:rPr>
              <w:t xml:space="preserve">Coaches will use the Coaching with ECERS-3 book to guide and support teachers in creating and nurturing a positive classroom environment.</w:t>
            </w:r>
          </w:p>
          <w:p w:rsidR="00000000" w:rsidDel="00000000" w:rsidP="00000000" w:rsidRDefault="00000000" w:rsidRPr="00000000" w14:paraId="00000069">
            <w:pPr>
              <w:numPr>
                <w:ilvl w:val="0"/>
                <w:numId w:val="11"/>
              </w:numPr>
              <w:spacing w:after="0" w:line="276" w:lineRule="auto"/>
              <w:ind w:left="720" w:hanging="360"/>
              <w:rPr/>
            </w:pPr>
            <w:r w:rsidDel="00000000" w:rsidR="00000000" w:rsidRPr="00000000">
              <w:rPr>
                <w:rtl w:val="0"/>
              </w:rPr>
              <w:t xml:space="preserve">Coaches will use sections  of the ECERS-3 tools with the instructional staff at the beginning of the school year to establish a baseline and will work on each identified area over the course of the school year to improve</w:t>
            </w:r>
          </w:p>
          <w:p w:rsidR="00000000" w:rsidDel="00000000" w:rsidP="00000000" w:rsidRDefault="00000000" w:rsidRPr="00000000" w14:paraId="0000006A">
            <w:pPr>
              <w:numPr>
                <w:ilvl w:val="0"/>
                <w:numId w:val="11"/>
              </w:numPr>
              <w:spacing w:after="240" w:line="276" w:lineRule="auto"/>
              <w:ind w:left="720" w:hanging="360"/>
              <w:rPr/>
            </w:pPr>
            <w:r w:rsidDel="00000000" w:rsidR="00000000" w:rsidRPr="00000000">
              <w:rPr>
                <w:rtl w:val="0"/>
              </w:rPr>
              <w:t xml:space="preserve">ECERS-3 will be done in each classroom by the coaches – results will be shared with building administrators and a plan of action will be created, if necessary</w:t>
            </w:r>
          </w:p>
          <w:p w:rsidR="00000000" w:rsidDel="00000000" w:rsidP="00000000" w:rsidRDefault="00000000" w:rsidRPr="00000000" w14:paraId="0000006B">
            <w:pPr>
              <w:spacing w:after="0" w:line="240" w:lineRule="auto"/>
              <w:ind w:left="720" w:firstLine="0"/>
              <w:rPr/>
            </w:pPr>
            <w:r w:rsidDel="00000000" w:rsidR="00000000" w:rsidRPr="00000000">
              <w:rPr>
                <w:rtl w:val="0"/>
              </w:rPr>
              <w:t xml:space="preserve">Coaches will support teachers in identified areas of the ECERS-3 tool as needed</w:t>
            </w:r>
          </w:p>
          <w:p w:rsidR="00000000" w:rsidDel="00000000" w:rsidP="00000000" w:rsidRDefault="00000000" w:rsidRPr="00000000" w14:paraId="0000006C">
            <w:pPr>
              <w:spacing w:after="0" w:line="240" w:lineRule="auto"/>
              <w:ind w:left="720" w:firstLine="0"/>
              <w:rPr/>
            </w:pPr>
            <w:r w:rsidDel="00000000" w:rsidR="00000000" w:rsidRPr="00000000">
              <w:rPr>
                <w:rtl w:val="0"/>
              </w:rPr>
            </w:r>
          </w:p>
        </w:tc>
        <w:tc>
          <w:tcPr>
            <w:vAlign w:val="top"/>
          </w:tcPr>
          <w:p w:rsidR="00000000" w:rsidDel="00000000" w:rsidP="00000000" w:rsidRDefault="00000000" w:rsidRPr="00000000" w14:paraId="0000006D">
            <w:pPr>
              <w:spacing w:after="0" w:line="240" w:lineRule="auto"/>
              <w:ind w:left="720" w:firstLine="0"/>
              <w:rPr>
                <w:vertAlign w:val="baseline"/>
              </w:rPr>
            </w:pPr>
            <w:r w:rsidDel="00000000" w:rsidR="00000000" w:rsidRPr="00000000">
              <w:rPr>
                <w:rtl w:val="0"/>
              </w:rPr>
            </w:r>
          </w:p>
        </w:tc>
      </w:tr>
      <w:tr>
        <w:trPr>
          <w:cantSplit w:val="0"/>
          <w:trHeight w:val="576" w:hRule="atLeast"/>
          <w:tblHeader w:val="0"/>
        </w:trPr>
        <w:tc>
          <w:tcPr>
            <w:vAlign w:val="top"/>
          </w:tcPr>
          <w:p w:rsidR="00000000" w:rsidDel="00000000" w:rsidP="00000000" w:rsidRDefault="00000000" w:rsidRPr="00000000" w14:paraId="0000006E">
            <w:pPr>
              <w:spacing w:after="0" w:line="240" w:lineRule="auto"/>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6F">
            <w:pPr>
              <w:numPr>
                <w:ilvl w:val="0"/>
                <w:numId w:val="3"/>
              </w:numPr>
              <w:spacing w:after="0" w:line="240" w:lineRule="auto"/>
              <w:ind w:left="720" w:hanging="360"/>
              <w:rPr>
                <w:u w:val="none"/>
              </w:rPr>
            </w:pPr>
            <w:r w:rsidDel="00000000" w:rsidR="00000000" w:rsidRPr="00000000">
              <w:rPr>
                <w:rtl w:val="0"/>
              </w:rPr>
              <w:t xml:space="preserve">During Back-to-School night and family engagement events the Administrator, Counselor, and teachers will communicate high expectations to parents/guardians and the students about the importance of attendance.</w:t>
            </w:r>
            <w:r w:rsidDel="00000000" w:rsidR="00000000" w:rsidRPr="00000000">
              <w:rPr>
                <w:rtl w:val="0"/>
              </w:rPr>
            </w:r>
          </w:p>
          <w:p w:rsidR="00000000" w:rsidDel="00000000" w:rsidP="00000000" w:rsidRDefault="00000000" w:rsidRPr="00000000" w14:paraId="00000070">
            <w:pPr>
              <w:numPr>
                <w:ilvl w:val="0"/>
                <w:numId w:val="3"/>
              </w:numPr>
              <w:spacing w:after="0" w:line="240" w:lineRule="auto"/>
              <w:ind w:left="720" w:hanging="360"/>
              <w:rPr>
                <w:u w:val="none"/>
              </w:rPr>
            </w:pPr>
            <w:r w:rsidDel="00000000" w:rsidR="00000000" w:rsidRPr="00000000">
              <w:rPr>
                <w:rtl w:val="0"/>
              </w:rPr>
              <w:t xml:space="preserve">When developing monthly calendar events, staff will schedule fun events on days that normally have poor school attendance</w:t>
            </w:r>
            <w:r w:rsidDel="00000000" w:rsidR="00000000" w:rsidRPr="00000000">
              <w:rPr>
                <w:rtl w:val="0"/>
              </w:rPr>
            </w:r>
          </w:p>
          <w:p w:rsidR="00000000" w:rsidDel="00000000" w:rsidP="00000000" w:rsidRDefault="00000000" w:rsidRPr="00000000" w14:paraId="00000071">
            <w:pPr>
              <w:numPr>
                <w:ilvl w:val="0"/>
                <w:numId w:val="3"/>
              </w:numPr>
              <w:spacing w:after="0" w:line="240" w:lineRule="auto"/>
              <w:ind w:left="720" w:hanging="360"/>
              <w:rPr>
                <w:u w:val="none"/>
              </w:rPr>
            </w:pPr>
            <w:r w:rsidDel="00000000" w:rsidR="00000000" w:rsidRPr="00000000">
              <w:rPr>
                <w:rtl w:val="0"/>
              </w:rPr>
              <w:t xml:space="preserve">Attendance committee will meet each month and analyze monthly student attendance to identify students and reach out to families for action plans.</w:t>
            </w:r>
            <w:r w:rsidDel="00000000" w:rsidR="00000000" w:rsidRPr="00000000">
              <w:rPr>
                <w:rtl w:val="0"/>
              </w:rPr>
            </w:r>
          </w:p>
          <w:p w:rsidR="00000000" w:rsidDel="00000000" w:rsidP="00000000" w:rsidRDefault="00000000" w:rsidRPr="00000000" w14:paraId="00000072">
            <w:pPr>
              <w:numPr>
                <w:ilvl w:val="0"/>
                <w:numId w:val="3"/>
              </w:numPr>
              <w:spacing w:after="0" w:line="240" w:lineRule="auto"/>
              <w:ind w:left="720" w:hanging="360"/>
              <w:rPr>
                <w:u w:val="none"/>
              </w:rPr>
            </w:pPr>
            <w:r w:rsidDel="00000000" w:rsidR="00000000" w:rsidRPr="00000000">
              <w:rPr>
                <w:rtl w:val="0"/>
              </w:rPr>
              <w:t xml:space="preserve">Attendance committee will run a report and administer rewards and incentives for 100% monthly attendance as well as most improved and those approaching 100%.</w:t>
            </w:r>
            <w:r w:rsidDel="00000000" w:rsidR="00000000" w:rsidRPr="00000000">
              <w:rPr>
                <w:rtl w:val="0"/>
              </w:rPr>
            </w:r>
          </w:p>
          <w:p w:rsidR="00000000" w:rsidDel="00000000" w:rsidP="00000000" w:rsidRDefault="00000000" w:rsidRPr="00000000" w14:paraId="00000073">
            <w:pPr>
              <w:numPr>
                <w:ilvl w:val="0"/>
                <w:numId w:val="3"/>
              </w:numPr>
              <w:spacing w:after="0" w:line="240" w:lineRule="auto"/>
              <w:ind w:left="720" w:hanging="360"/>
              <w:rPr>
                <w:u w:val="none"/>
              </w:rPr>
            </w:pPr>
            <w:r w:rsidDel="00000000" w:rsidR="00000000" w:rsidRPr="00000000">
              <w:rPr>
                <w:rtl w:val="0"/>
              </w:rPr>
              <w:t xml:space="preserve">Acknowledgement of students who have excellent attendance and/or improved attendance through certificates, letters of acknowledgement, badges, or assemblies.</w:t>
            </w:r>
            <w:r w:rsidDel="00000000" w:rsidR="00000000" w:rsidRPr="00000000">
              <w:rPr>
                <w:rtl w:val="0"/>
              </w:rPr>
            </w:r>
          </w:p>
          <w:p w:rsidR="00000000" w:rsidDel="00000000" w:rsidP="00000000" w:rsidRDefault="00000000" w:rsidRPr="00000000" w14:paraId="00000074">
            <w:pPr>
              <w:numPr>
                <w:ilvl w:val="0"/>
                <w:numId w:val="3"/>
              </w:numPr>
              <w:spacing w:after="0" w:line="240" w:lineRule="auto"/>
              <w:ind w:left="720" w:hanging="360"/>
              <w:rPr>
                <w:u w:val="none"/>
              </w:rPr>
            </w:pPr>
            <w:r w:rsidDel="00000000" w:rsidR="00000000" w:rsidRPr="00000000">
              <w:rPr>
                <w:rtl w:val="0"/>
              </w:rPr>
              <w:t xml:space="preserve">Parents will receive written notification about student attendance reports as identified for those who are at risk for chronic absenteeism along with an action plan to support the family.</w:t>
            </w:r>
            <w:r w:rsidDel="00000000" w:rsidR="00000000" w:rsidRPr="00000000">
              <w:rPr>
                <w:rtl w:val="0"/>
              </w:rPr>
            </w:r>
          </w:p>
          <w:p w:rsidR="00000000" w:rsidDel="00000000" w:rsidP="00000000" w:rsidRDefault="00000000" w:rsidRPr="00000000" w14:paraId="00000075">
            <w:pPr>
              <w:spacing w:after="0" w:line="240" w:lineRule="auto"/>
              <w:ind w:left="720" w:firstLine="0"/>
              <w:rPr/>
            </w:pPr>
            <w:r w:rsidDel="00000000" w:rsidR="00000000" w:rsidRPr="00000000">
              <w:rPr>
                <w:rtl w:val="0"/>
              </w:rPr>
            </w:r>
          </w:p>
        </w:tc>
        <w:tc>
          <w:tcPr>
            <w:vAlign w:val="top"/>
          </w:tcPr>
          <w:p w:rsidR="00000000" w:rsidDel="00000000" w:rsidP="00000000" w:rsidRDefault="00000000" w:rsidRPr="00000000" w14:paraId="00000076">
            <w:pPr>
              <w:spacing w:after="0" w:line="240" w:lineRule="auto"/>
              <w:ind w:left="720" w:firstLine="0"/>
              <w:rPr>
                <w:vertAlign w:val="baseline"/>
              </w:rPr>
            </w:pPr>
            <w:r w:rsidDel="00000000" w:rsidR="00000000" w:rsidRPr="00000000">
              <w:rPr>
                <w:rtl w:val="0"/>
              </w:rPr>
            </w:r>
          </w:p>
        </w:tc>
      </w:tr>
    </w:tbl>
    <w:p w:rsidR="00000000" w:rsidDel="00000000" w:rsidP="00000000" w:rsidRDefault="00000000" w:rsidRPr="00000000" w14:paraId="00000077">
      <w:pPr>
        <w:shd w:fill="fbd4b4" w:val="clear"/>
        <w:spacing w:after="0" w:line="240" w:lineRule="auto"/>
        <w:ind w:right="90"/>
        <w:rPr>
          <w:b w:val="0"/>
          <w:sz w:val="24"/>
          <w:szCs w:val="24"/>
          <w:vertAlign w:val="baseline"/>
        </w:rPr>
      </w:pPr>
      <w:r w:rsidDel="00000000" w:rsidR="00000000" w:rsidRPr="00000000">
        <w:rPr>
          <w:b w:val="1"/>
          <w:sz w:val="24"/>
          <w:szCs w:val="24"/>
          <w:vertAlign w:val="baseline"/>
          <w:rtl w:val="0"/>
        </w:rPr>
        <w:t xml:space="preserve">3:  Essential Resources</w:t>
      </w:r>
      <w:r w:rsidDel="00000000" w:rsidR="00000000" w:rsidRPr="00000000">
        <w:rPr>
          <w:rtl w:val="0"/>
        </w:rPr>
      </w:r>
    </w:p>
    <w:p w:rsidR="00000000" w:rsidDel="00000000" w:rsidP="00000000" w:rsidRDefault="00000000" w:rsidRPr="00000000" w14:paraId="00000078">
      <w:pPr>
        <w:spacing w:after="0" w:line="240" w:lineRule="auto"/>
        <w:rPr>
          <w:b w:val="0"/>
          <w:sz w:val="28"/>
          <w:szCs w:val="28"/>
          <w:vertAlign w:val="baseline"/>
        </w:rPr>
      </w:pPr>
      <w:r w:rsidDel="00000000" w:rsidR="00000000" w:rsidRPr="00000000">
        <w:rPr>
          <w:rtl w:val="0"/>
        </w:rPr>
      </w:r>
    </w:p>
    <w:tbl>
      <w:tblPr>
        <w:tblStyle w:val="Table4"/>
        <w:tblW w:w="14491.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
        <w:gridCol w:w="7260"/>
        <w:gridCol w:w="6555"/>
        <w:tblGridChange w:id="0">
          <w:tblGrid>
            <w:gridCol w:w="676"/>
            <w:gridCol w:w="7260"/>
            <w:gridCol w:w="6555"/>
          </w:tblGrid>
        </w:tblGridChange>
      </w:tblGrid>
      <w:tr>
        <w:trPr>
          <w:cantSplit w:val="0"/>
          <w:trHeight w:val="422" w:hRule="atLeast"/>
          <w:tblHeader w:val="0"/>
        </w:trPr>
        <w:tc>
          <w:tcPr>
            <w:shd w:fill="95b3d7" w:val="clear"/>
            <w:vAlign w:val="center"/>
          </w:tcPr>
          <w:p w:rsidR="00000000" w:rsidDel="00000000" w:rsidP="00000000" w:rsidRDefault="00000000" w:rsidRPr="00000000" w14:paraId="00000079">
            <w:pPr>
              <w:spacing w:after="0" w:line="240" w:lineRule="auto"/>
              <w:jc w:val="center"/>
              <w:rPr>
                <w:b w:val="0"/>
                <w:color w:val="000000"/>
                <w:vertAlign w:val="baseline"/>
              </w:rPr>
            </w:pPr>
            <w:r w:rsidDel="00000000" w:rsidR="00000000" w:rsidRPr="00000000">
              <w:rPr>
                <w:b w:val="1"/>
                <w:color w:val="000000"/>
                <w:vertAlign w:val="baseline"/>
                <w:rtl w:val="0"/>
              </w:rPr>
              <w:t xml:space="preserve">PL Goal</w:t>
            </w:r>
            <w:r w:rsidDel="00000000" w:rsidR="00000000" w:rsidRPr="00000000">
              <w:rPr>
                <w:rtl w:val="0"/>
              </w:rPr>
            </w:r>
          </w:p>
          <w:p w:rsidR="00000000" w:rsidDel="00000000" w:rsidP="00000000" w:rsidRDefault="00000000" w:rsidRPr="00000000" w14:paraId="0000007A">
            <w:pPr>
              <w:spacing w:after="0" w:line="240" w:lineRule="auto"/>
              <w:jc w:val="center"/>
              <w:rPr>
                <w:b w:val="0"/>
                <w:vertAlign w:val="baseline"/>
              </w:rPr>
            </w:pPr>
            <w:r w:rsidDel="00000000" w:rsidR="00000000" w:rsidRPr="00000000">
              <w:rPr>
                <w:b w:val="1"/>
                <w:vertAlign w:val="baseline"/>
                <w:rtl w:val="0"/>
              </w:rPr>
              <w:t xml:space="preserve">No.</w:t>
            </w:r>
            <w:r w:rsidDel="00000000" w:rsidR="00000000" w:rsidRPr="00000000">
              <w:rPr>
                <w:rtl w:val="0"/>
              </w:rPr>
            </w:r>
          </w:p>
        </w:tc>
        <w:tc>
          <w:tcPr>
            <w:shd w:fill="95b3d7" w:val="clear"/>
            <w:vAlign w:val="center"/>
          </w:tcPr>
          <w:p w:rsidR="00000000" w:rsidDel="00000000" w:rsidP="00000000" w:rsidRDefault="00000000" w:rsidRPr="00000000" w14:paraId="0000007B">
            <w:pPr>
              <w:spacing w:after="0" w:line="240" w:lineRule="auto"/>
              <w:jc w:val="center"/>
              <w:rPr>
                <w:b w:val="0"/>
                <w:vertAlign w:val="baseline"/>
              </w:rPr>
            </w:pPr>
            <w:r w:rsidDel="00000000" w:rsidR="00000000" w:rsidRPr="00000000">
              <w:rPr>
                <w:b w:val="1"/>
                <w:vertAlign w:val="baseline"/>
                <w:rtl w:val="0"/>
              </w:rPr>
              <w:t xml:space="preserve">Resources</w:t>
            </w:r>
            <w:r w:rsidDel="00000000" w:rsidR="00000000" w:rsidRPr="00000000">
              <w:rPr>
                <w:rtl w:val="0"/>
              </w:rPr>
            </w:r>
          </w:p>
        </w:tc>
        <w:tc>
          <w:tcPr>
            <w:shd w:fill="95b3d7" w:val="clear"/>
            <w:vAlign w:val="center"/>
          </w:tcPr>
          <w:p w:rsidR="00000000" w:rsidDel="00000000" w:rsidP="00000000" w:rsidRDefault="00000000" w:rsidRPr="00000000" w14:paraId="0000007C">
            <w:pPr>
              <w:spacing w:after="0" w:line="240" w:lineRule="auto"/>
              <w:ind w:right="-2041"/>
              <w:jc w:val="left"/>
              <w:rPr>
                <w:b w:val="1"/>
              </w:rPr>
            </w:pPr>
            <w:r w:rsidDel="00000000" w:rsidR="00000000" w:rsidRPr="00000000">
              <w:rPr>
                <w:rtl w:val="0"/>
              </w:rPr>
            </w:r>
          </w:p>
          <w:p w:rsidR="00000000" w:rsidDel="00000000" w:rsidP="00000000" w:rsidRDefault="00000000" w:rsidRPr="00000000" w14:paraId="0000007D">
            <w:pPr>
              <w:spacing w:after="0" w:line="240" w:lineRule="auto"/>
              <w:ind w:right="-2041"/>
              <w:jc w:val="center"/>
              <w:rPr>
                <w:b w:val="1"/>
              </w:rPr>
            </w:pPr>
            <w:r w:rsidDel="00000000" w:rsidR="00000000" w:rsidRPr="00000000">
              <w:rPr>
                <w:b w:val="1"/>
                <w:rtl w:val="0"/>
              </w:rPr>
              <w:t xml:space="preserve">Follow-Up Activities</w:t>
            </w:r>
          </w:p>
          <w:p w:rsidR="00000000" w:rsidDel="00000000" w:rsidP="00000000" w:rsidRDefault="00000000" w:rsidRPr="00000000" w14:paraId="0000007E">
            <w:pPr>
              <w:spacing w:after="0" w:line="240" w:lineRule="auto"/>
              <w:ind w:right="-2041"/>
              <w:jc w:val="center"/>
              <w:rPr>
                <w:b w:val="1"/>
              </w:rPr>
            </w:pPr>
            <w:r w:rsidDel="00000000" w:rsidR="00000000" w:rsidRPr="00000000">
              <w:rPr>
                <w:b w:val="1"/>
                <w:rtl w:val="0"/>
              </w:rPr>
              <w:t xml:space="preserve">(as appropriate)</w:t>
            </w:r>
          </w:p>
          <w:p w:rsidR="00000000" w:rsidDel="00000000" w:rsidP="00000000" w:rsidRDefault="00000000" w:rsidRPr="00000000" w14:paraId="0000007F">
            <w:pPr>
              <w:spacing w:after="0" w:line="240" w:lineRule="auto"/>
              <w:ind w:right="-2041"/>
              <w:jc w:val="center"/>
              <w:rPr>
                <w:b w:val="1"/>
              </w:rPr>
            </w:pPr>
            <w:r w:rsidDel="00000000" w:rsidR="00000000" w:rsidRPr="00000000">
              <w:rPr>
                <w:rtl w:val="0"/>
              </w:rPr>
            </w:r>
          </w:p>
          <w:p w:rsidR="00000000" w:rsidDel="00000000" w:rsidP="00000000" w:rsidRDefault="00000000" w:rsidRPr="00000000" w14:paraId="00000080">
            <w:pPr>
              <w:spacing w:after="0" w:line="240" w:lineRule="auto"/>
              <w:ind w:right="-2041"/>
              <w:jc w:val="center"/>
              <w:rPr>
                <w:b w:val="1"/>
              </w:rPr>
            </w:pPr>
            <w:r w:rsidDel="00000000" w:rsidR="00000000" w:rsidRPr="00000000">
              <w:rPr>
                <w:rtl w:val="0"/>
              </w:rPr>
            </w:r>
          </w:p>
        </w:tc>
      </w:tr>
      <w:tr>
        <w:trPr>
          <w:cantSplit w:val="0"/>
          <w:trHeight w:val="576" w:hRule="atLeast"/>
          <w:tblHeader w:val="0"/>
        </w:trPr>
        <w:tc>
          <w:tcPr>
            <w:vAlign w:val="top"/>
          </w:tcPr>
          <w:p w:rsidR="00000000" w:rsidDel="00000000" w:rsidP="00000000" w:rsidRDefault="00000000" w:rsidRPr="00000000" w14:paraId="00000081">
            <w:pPr>
              <w:spacing w:after="0" w:line="240" w:lineRule="auto"/>
              <w:jc w:val="center"/>
              <w:rPr>
                <w:b w:val="0"/>
                <w:vertAlign w:val="baseline"/>
              </w:rPr>
            </w:pPr>
            <w:r w:rsidDel="00000000" w:rsidR="00000000" w:rsidRPr="00000000">
              <w:rPr>
                <w:b w:val="1"/>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82">
            <w:pPr>
              <w:numPr>
                <w:ilvl w:val="0"/>
                <w:numId w:val="12"/>
              </w:numPr>
              <w:spacing w:after="0" w:line="276"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PD sessions in ELA</w:t>
            </w:r>
            <w:r w:rsidDel="00000000" w:rsidR="00000000" w:rsidRPr="00000000">
              <w:rPr>
                <w:rtl w:val="0"/>
              </w:rPr>
            </w:r>
          </w:p>
          <w:p w:rsidR="00000000" w:rsidDel="00000000" w:rsidP="00000000" w:rsidRDefault="00000000" w:rsidRPr="00000000" w14:paraId="00000083">
            <w:pPr>
              <w:numPr>
                <w:ilvl w:val="0"/>
                <w:numId w:val="12"/>
              </w:numPr>
              <w:spacing w:after="0" w:lineRule="auto"/>
              <w:ind w:left="720" w:hanging="360"/>
              <w:rPr>
                <w:sz w:val="20"/>
                <w:szCs w:val="20"/>
              </w:rPr>
            </w:pPr>
            <w:r w:rsidDel="00000000" w:rsidR="00000000" w:rsidRPr="00000000">
              <w:rPr>
                <w:sz w:val="20"/>
                <w:szCs w:val="20"/>
                <w:rtl w:val="0"/>
              </w:rPr>
              <w:t xml:space="preserve">Staff meetings to review state standards in Language, Literacy and Communication as well as the KDIs</w:t>
            </w:r>
          </w:p>
          <w:p w:rsidR="00000000" w:rsidDel="00000000" w:rsidP="00000000" w:rsidRDefault="00000000" w:rsidRPr="00000000" w14:paraId="00000084">
            <w:pPr>
              <w:numPr>
                <w:ilvl w:val="0"/>
                <w:numId w:val="12"/>
              </w:numPr>
              <w:spacing w:after="0" w:lineRule="auto"/>
              <w:ind w:left="720" w:hanging="360"/>
              <w:rPr>
                <w:sz w:val="20"/>
                <w:szCs w:val="20"/>
              </w:rPr>
            </w:pPr>
            <w:r w:rsidDel="00000000" w:rsidR="00000000" w:rsidRPr="00000000">
              <w:rPr>
                <w:sz w:val="20"/>
                <w:szCs w:val="20"/>
                <w:rtl w:val="0"/>
              </w:rPr>
              <w:t xml:space="preserve">CPT meetings teachers will review student work and the developmental continuum in LLC to create  appropriate lessons for all learners</w:t>
            </w:r>
          </w:p>
          <w:p w:rsidR="00000000" w:rsidDel="00000000" w:rsidP="00000000" w:rsidRDefault="00000000" w:rsidRPr="00000000" w14:paraId="00000085">
            <w:pPr>
              <w:numPr>
                <w:ilvl w:val="0"/>
                <w:numId w:val="12"/>
              </w:numPr>
              <w:spacing w:after="0" w:lineRule="auto"/>
              <w:ind w:left="720" w:hanging="360"/>
              <w:rPr>
                <w:sz w:val="20"/>
                <w:szCs w:val="20"/>
              </w:rPr>
            </w:pPr>
            <w:r w:rsidDel="00000000" w:rsidR="00000000" w:rsidRPr="00000000">
              <w:rPr>
                <w:sz w:val="20"/>
                <w:szCs w:val="20"/>
                <w:rtl w:val="0"/>
              </w:rPr>
              <w:t xml:space="preserve">On-going PD will be provided regarding LLC</w:t>
            </w:r>
          </w:p>
          <w:p w:rsidR="00000000" w:rsidDel="00000000" w:rsidP="00000000" w:rsidRDefault="00000000" w:rsidRPr="00000000" w14:paraId="00000086">
            <w:pPr>
              <w:numPr>
                <w:ilvl w:val="0"/>
                <w:numId w:val="12"/>
              </w:numPr>
              <w:spacing w:after="0" w:lineRule="auto"/>
              <w:ind w:left="720" w:hanging="360"/>
              <w:rPr>
                <w:sz w:val="20"/>
                <w:szCs w:val="20"/>
              </w:rPr>
            </w:pPr>
            <w:r w:rsidDel="00000000" w:rsidR="00000000" w:rsidRPr="00000000">
              <w:rPr>
                <w:sz w:val="20"/>
                <w:szCs w:val="20"/>
                <w:rtl w:val="0"/>
              </w:rPr>
              <w:t xml:space="preserve"> Teachers’ lesson plans will demonstrate focused, intentional and targeted activities in the LLC content area</w:t>
            </w:r>
          </w:p>
          <w:p w:rsidR="00000000" w:rsidDel="00000000" w:rsidP="00000000" w:rsidRDefault="00000000" w:rsidRPr="00000000" w14:paraId="00000087">
            <w:pPr>
              <w:numPr>
                <w:ilvl w:val="0"/>
                <w:numId w:val="12"/>
              </w:numPr>
              <w:spacing w:after="0" w:lineRule="auto"/>
              <w:ind w:left="720" w:hanging="360"/>
              <w:rPr>
                <w:sz w:val="20"/>
                <w:szCs w:val="20"/>
              </w:rPr>
            </w:pPr>
            <w:r w:rsidDel="00000000" w:rsidR="00000000" w:rsidRPr="00000000">
              <w:rPr>
                <w:sz w:val="20"/>
                <w:szCs w:val="20"/>
                <w:rtl w:val="0"/>
              </w:rPr>
              <w:t xml:space="preserve">Teachers will review the K standards in ELA to ensure that they are familiar with the skills children will be exposed to in kindergarten. This will ensure proper alignment.</w:t>
            </w:r>
            <w:r w:rsidDel="00000000" w:rsidR="00000000" w:rsidRPr="00000000">
              <w:rPr>
                <w:rtl w:val="0"/>
              </w:rPr>
            </w:r>
          </w:p>
        </w:tc>
        <w:tc>
          <w:tcPr>
            <w:vAlign w:val="top"/>
          </w:tcPr>
          <w:p w:rsidR="00000000" w:rsidDel="00000000" w:rsidP="00000000" w:rsidRDefault="00000000" w:rsidRPr="00000000" w14:paraId="00000088">
            <w:pPr>
              <w:numPr>
                <w:ilvl w:val="0"/>
                <w:numId w:val="15"/>
              </w:numPr>
              <w:spacing w:after="0" w:line="240" w:lineRule="auto"/>
              <w:ind w:left="720" w:hanging="360"/>
              <w:rPr>
                <w:sz w:val="20"/>
                <w:szCs w:val="20"/>
              </w:rPr>
            </w:pPr>
            <w:r w:rsidDel="00000000" w:rsidR="00000000" w:rsidRPr="00000000">
              <w:rPr>
                <w:sz w:val="20"/>
                <w:szCs w:val="20"/>
                <w:highlight w:val="white"/>
                <w:rtl w:val="0"/>
              </w:rPr>
              <w:t xml:space="preserve">Turnkey information in a differentiated model for teachers who are experiencing needed support in scripting and utilization of anecdotal notes.</w:t>
            </w:r>
            <w:r w:rsidDel="00000000" w:rsidR="00000000" w:rsidRPr="00000000">
              <w:rPr>
                <w:rtl w:val="0"/>
              </w:rPr>
            </w:r>
          </w:p>
          <w:p w:rsidR="00000000" w:rsidDel="00000000" w:rsidP="00000000" w:rsidRDefault="00000000" w:rsidRPr="00000000" w14:paraId="00000089">
            <w:pPr>
              <w:numPr>
                <w:ilvl w:val="0"/>
                <w:numId w:val="15"/>
              </w:numPr>
              <w:spacing w:after="0" w:line="240" w:lineRule="auto"/>
              <w:ind w:left="720" w:hanging="360"/>
              <w:rPr>
                <w:sz w:val="20"/>
                <w:szCs w:val="20"/>
              </w:rPr>
            </w:pPr>
            <w:r w:rsidDel="00000000" w:rsidR="00000000" w:rsidRPr="00000000">
              <w:rPr>
                <w:sz w:val="20"/>
                <w:szCs w:val="20"/>
                <w:rtl w:val="0"/>
              </w:rPr>
              <w:t xml:space="preserve">Instructional coaches will provide one on one support in lesson planning regarding ELA concepts</w:t>
            </w:r>
            <w:r w:rsidDel="00000000" w:rsidR="00000000" w:rsidRPr="00000000">
              <w:rPr>
                <w:rtl w:val="0"/>
              </w:rPr>
            </w:r>
          </w:p>
        </w:tc>
      </w:tr>
      <w:tr>
        <w:trPr>
          <w:cantSplit w:val="0"/>
          <w:trHeight w:val="576" w:hRule="atLeast"/>
          <w:tblHeader w:val="0"/>
        </w:trPr>
        <w:tc>
          <w:tcPr>
            <w:vAlign w:val="top"/>
          </w:tcPr>
          <w:p w:rsidR="00000000" w:rsidDel="00000000" w:rsidP="00000000" w:rsidRDefault="00000000" w:rsidRPr="00000000" w14:paraId="0000008A">
            <w:pPr>
              <w:spacing w:after="0" w:line="240" w:lineRule="auto"/>
              <w:jc w:val="center"/>
              <w:rPr>
                <w:b w:val="0"/>
                <w:vertAlign w:val="baseline"/>
              </w:rPr>
            </w:pPr>
            <w:r w:rsidDel="00000000" w:rsidR="00000000" w:rsidRPr="00000000">
              <w:rPr>
                <w:b w:val="1"/>
                <w:vertAlign w:val="baseline"/>
                <w:rtl w:val="0"/>
              </w:rPr>
              <w:t xml:space="preserve">2</w:t>
            </w:r>
            <w:r w:rsidDel="00000000" w:rsidR="00000000" w:rsidRPr="00000000">
              <w:rPr>
                <w:rtl w:val="0"/>
              </w:rPr>
            </w:r>
          </w:p>
          <w:p w:rsidR="00000000" w:rsidDel="00000000" w:rsidP="00000000" w:rsidRDefault="00000000" w:rsidRPr="00000000" w14:paraId="0000008B">
            <w:pPr>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8C">
            <w:pPr>
              <w:spacing w:after="0" w:line="240"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8D">
            <w:pPr>
              <w:widowControl w:val="0"/>
              <w:numPr>
                <w:ilvl w:val="0"/>
                <w:numId w:val="1"/>
              </w:numPr>
              <w:spacing w:after="0" w:line="240" w:lineRule="auto"/>
              <w:ind w:left="720" w:hanging="360"/>
              <w:rPr>
                <w:sz w:val="20"/>
                <w:szCs w:val="20"/>
              </w:rPr>
            </w:pPr>
            <w:r w:rsidDel="00000000" w:rsidR="00000000" w:rsidRPr="00000000">
              <w:rPr>
                <w:sz w:val="20"/>
                <w:szCs w:val="20"/>
                <w:rtl w:val="0"/>
              </w:rPr>
              <w:t xml:space="preserve">SEL Literature from resources like CASEL.org and National Center for Healthy Safe Children</w:t>
            </w:r>
          </w:p>
          <w:p w:rsidR="00000000" w:rsidDel="00000000" w:rsidP="00000000" w:rsidRDefault="00000000" w:rsidRPr="00000000" w14:paraId="0000008E">
            <w:pPr>
              <w:widowControl w:val="0"/>
              <w:numPr>
                <w:ilvl w:val="0"/>
                <w:numId w:val="1"/>
              </w:numPr>
              <w:spacing w:after="0" w:line="240" w:lineRule="auto"/>
              <w:ind w:left="720" w:hanging="360"/>
              <w:rPr>
                <w:sz w:val="20"/>
                <w:szCs w:val="20"/>
              </w:rPr>
            </w:pPr>
            <w:r w:rsidDel="00000000" w:rsidR="00000000" w:rsidRPr="00000000">
              <w:rPr>
                <w:sz w:val="20"/>
                <w:szCs w:val="20"/>
                <w:rtl w:val="0"/>
              </w:rPr>
              <w:t xml:space="preserve">Create monthly Self- Portraits</w:t>
            </w:r>
          </w:p>
          <w:p w:rsidR="00000000" w:rsidDel="00000000" w:rsidP="00000000" w:rsidRDefault="00000000" w:rsidRPr="00000000" w14:paraId="0000008F">
            <w:pPr>
              <w:widowControl w:val="0"/>
              <w:numPr>
                <w:ilvl w:val="0"/>
                <w:numId w:val="1"/>
              </w:numPr>
              <w:spacing w:after="0" w:line="240" w:lineRule="auto"/>
              <w:ind w:left="720" w:hanging="360"/>
              <w:rPr>
                <w:sz w:val="20"/>
                <w:szCs w:val="20"/>
              </w:rPr>
            </w:pPr>
            <w:r w:rsidDel="00000000" w:rsidR="00000000" w:rsidRPr="00000000">
              <w:rPr>
                <w:sz w:val="20"/>
                <w:szCs w:val="20"/>
                <w:rtl w:val="0"/>
              </w:rPr>
              <w:t xml:space="preserve">Create/enhance Cozy Corners</w:t>
            </w:r>
          </w:p>
          <w:p w:rsidR="00000000" w:rsidDel="00000000" w:rsidP="00000000" w:rsidRDefault="00000000" w:rsidRPr="00000000" w14:paraId="00000090">
            <w:pPr>
              <w:widowControl w:val="0"/>
              <w:numPr>
                <w:ilvl w:val="0"/>
                <w:numId w:val="1"/>
              </w:numPr>
              <w:spacing w:after="0" w:line="240" w:lineRule="auto"/>
              <w:ind w:left="720" w:hanging="360"/>
              <w:rPr>
                <w:sz w:val="20"/>
                <w:szCs w:val="20"/>
              </w:rPr>
            </w:pPr>
            <w:r w:rsidDel="00000000" w:rsidR="00000000" w:rsidRPr="00000000">
              <w:rPr>
                <w:sz w:val="20"/>
                <w:szCs w:val="20"/>
                <w:rtl w:val="0"/>
              </w:rPr>
              <w:t xml:space="preserve">CPT focus on Lesson Planning Culturally Responsive &amp; SEL activities</w:t>
            </w:r>
            <w:r w:rsidDel="00000000" w:rsidR="00000000" w:rsidRPr="00000000">
              <w:rPr>
                <w:rtl w:val="0"/>
              </w:rPr>
            </w:r>
          </w:p>
        </w:tc>
        <w:tc>
          <w:tcPr>
            <w:vAlign w:val="top"/>
          </w:tcPr>
          <w:p w:rsidR="00000000" w:rsidDel="00000000" w:rsidP="00000000" w:rsidRDefault="00000000" w:rsidRPr="00000000" w14:paraId="00000091">
            <w:pPr>
              <w:numPr>
                <w:ilvl w:val="0"/>
                <w:numId w:val="13"/>
              </w:numPr>
              <w:spacing w:after="0" w:line="240" w:lineRule="auto"/>
              <w:ind w:left="720" w:hanging="360"/>
              <w:rPr>
                <w:sz w:val="20"/>
                <w:szCs w:val="20"/>
              </w:rPr>
            </w:pPr>
            <w:r w:rsidDel="00000000" w:rsidR="00000000" w:rsidRPr="00000000">
              <w:rPr>
                <w:sz w:val="20"/>
                <w:szCs w:val="20"/>
                <w:rtl w:val="0"/>
              </w:rPr>
              <w:t xml:space="preserve">Review for trends and patterns from Dramatic Play anecdotal  notes</w:t>
            </w:r>
          </w:p>
          <w:p w:rsidR="00000000" w:rsidDel="00000000" w:rsidP="00000000" w:rsidRDefault="00000000" w:rsidRPr="00000000" w14:paraId="00000092">
            <w:pPr>
              <w:numPr>
                <w:ilvl w:val="0"/>
                <w:numId w:val="13"/>
              </w:numPr>
              <w:spacing w:after="0" w:line="240" w:lineRule="auto"/>
              <w:ind w:left="720" w:hanging="360"/>
              <w:rPr>
                <w:sz w:val="20"/>
                <w:szCs w:val="20"/>
              </w:rPr>
            </w:pPr>
            <w:r w:rsidDel="00000000" w:rsidR="00000000" w:rsidRPr="00000000">
              <w:rPr>
                <w:sz w:val="20"/>
                <w:szCs w:val="20"/>
                <w:rtl w:val="0"/>
              </w:rPr>
              <w:t xml:space="preserve">Walk through reviews of monthly self portrait walls</w:t>
            </w:r>
          </w:p>
          <w:p w:rsidR="00000000" w:rsidDel="00000000" w:rsidP="00000000" w:rsidRDefault="00000000" w:rsidRPr="00000000" w14:paraId="00000093">
            <w:pPr>
              <w:numPr>
                <w:ilvl w:val="0"/>
                <w:numId w:val="13"/>
              </w:numPr>
              <w:spacing w:after="0" w:line="240" w:lineRule="auto"/>
              <w:ind w:left="720" w:hanging="360"/>
              <w:rPr>
                <w:sz w:val="20"/>
                <w:szCs w:val="20"/>
              </w:rPr>
            </w:pPr>
            <w:r w:rsidDel="00000000" w:rsidR="00000000" w:rsidRPr="00000000">
              <w:rPr>
                <w:sz w:val="20"/>
                <w:szCs w:val="20"/>
                <w:rtl w:val="0"/>
              </w:rPr>
              <w:t xml:space="preserve">Instructional coaches will provide one on one support in lesson planning regarding SEL concept</w:t>
            </w:r>
            <w:r w:rsidDel="00000000" w:rsidR="00000000" w:rsidRPr="00000000">
              <w:rPr>
                <w:rtl w:val="0"/>
              </w:rPr>
            </w:r>
          </w:p>
        </w:tc>
      </w:tr>
      <w:tr>
        <w:trPr>
          <w:cantSplit w:val="0"/>
          <w:trHeight w:val="576" w:hRule="atLeast"/>
          <w:tblHeader w:val="0"/>
        </w:trPr>
        <w:tc>
          <w:tcPr>
            <w:vAlign w:val="top"/>
          </w:tcPr>
          <w:p w:rsidR="00000000" w:rsidDel="00000000" w:rsidP="00000000" w:rsidRDefault="00000000" w:rsidRPr="00000000" w14:paraId="00000094">
            <w:pPr>
              <w:spacing w:after="0" w:line="240" w:lineRule="auto"/>
              <w:jc w:val="center"/>
              <w:rPr>
                <w:b w:val="0"/>
                <w:vertAlign w:val="baseline"/>
              </w:rPr>
            </w:pPr>
            <w:r w:rsidDel="00000000" w:rsidR="00000000" w:rsidRPr="00000000">
              <w:rPr>
                <w:b w:val="1"/>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95">
            <w:pPr>
              <w:numPr>
                <w:ilvl w:val="0"/>
                <w:numId w:val="4"/>
              </w:numPr>
              <w:spacing w:after="0" w:line="240" w:lineRule="auto"/>
              <w:ind w:left="720" w:hanging="360"/>
              <w:rPr>
                <w:u w:val="none"/>
              </w:rPr>
            </w:pPr>
            <w:r w:rsidDel="00000000" w:rsidR="00000000" w:rsidRPr="00000000">
              <w:rPr>
                <w:sz w:val="20"/>
                <w:szCs w:val="20"/>
                <w:rtl w:val="0"/>
              </w:rPr>
              <w:t xml:space="preserve">During Back-to-School Night and family engagement events the Administrator, Counselor, and teachers will communicate high expectations to parents/guardians and the students about the importance of attendance.</w:t>
            </w:r>
          </w:p>
          <w:p w:rsidR="00000000" w:rsidDel="00000000" w:rsidP="00000000" w:rsidRDefault="00000000" w:rsidRPr="00000000" w14:paraId="00000096">
            <w:pPr>
              <w:numPr>
                <w:ilvl w:val="0"/>
                <w:numId w:val="4"/>
              </w:numPr>
              <w:spacing w:after="0" w:line="240" w:lineRule="auto"/>
              <w:ind w:left="720" w:hanging="360"/>
              <w:rPr>
                <w:sz w:val="20"/>
                <w:szCs w:val="20"/>
              </w:rPr>
            </w:pPr>
            <w:r w:rsidDel="00000000" w:rsidR="00000000" w:rsidRPr="00000000">
              <w:rPr>
                <w:sz w:val="20"/>
                <w:szCs w:val="20"/>
                <w:rtl w:val="0"/>
              </w:rPr>
              <w:t xml:space="preserve">When developing monthly calendar events, staff will schedule fun events on days that normally have poor school attendance</w:t>
            </w:r>
          </w:p>
          <w:p w:rsidR="00000000" w:rsidDel="00000000" w:rsidP="00000000" w:rsidRDefault="00000000" w:rsidRPr="00000000" w14:paraId="00000097">
            <w:pPr>
              <w:numPr>
                <w:ilvl w:val="0"/>
                <w:numId w:val="4"/>
              </w:numPr>
              <w:spacing w:after="0" w:line="240" w:lineRule="auto"/>
              <w:ind w:left="720" w:hanging="360"/>
              <w:rPr>
                <w:sz w:val="20"/>
                <w:szCs w:val="20"/>
              </w:rPr>
            </w:pPr>
            <w:r w:rsidDel="00000000" w:rsidR="00000000" w:rsidRPr="00000000">
              <w:rPr>
                <w:sz w:val="20"/>
                <w:szCs w:val="20"/>
                <w:rtl w:val="0"/>
              </w:rPr>
              <w:t xml:space="preserve">Attendance committee will meet each month and analyze monthly student attendance to identify students and reach out to families for action plans.</w:t>
            </w:r>
          </w:p>
          <w:p w:rsidR="00000000" w:rsidDel="00000000" w:rsidP="00000000" w:rsidRDefault="00000000" w:rsidRPr="00000000" w14:paraId="00000098">
            <w:pPr>
              <w:numPr>
                <w:ilvl w:val="0"/>
                <w:numId w:val="4"/>
              </w:numPr>
              <w:spacing w:after="0" w:line="240" w:lineRule="auto"/>
              <w:ind w:left="720" w:hanging="360"/>
              <w:rPr>
                <w:u w:val="none"/>
              </w:rPr>
            </w:pPr>
            <w:r w:rsidDel="00000000" w:rsidR="00000000" w:rsidRPr="00000000">
              <w:rPr>
                <w:sz w:val="20"/>
                <w:szCs w:val="20"/>
                <w:rtl w:val="0"/>
              </w:rPr>
              <w:t xml:space="preserve">Attendance committee will run a report and administer rewards and incentives for 90% monthly attendance as well as most improved and those approaching 90%</w:t>
            </w:r>
            <w:r w:rsidDel="00000000" w:rsidR="00000000" w:rsidRPr="00000000">
              <w:rPr>
                <w:rtl w:val="0"/>
              </w:rPr>
              <w:t xml:space="preserve">on plans to support families</w:t>
            </w:r>
            <w:r w:rsidDel="00000000" w:rsidR="00000000" w:rsidRPr="00000000">
              <w:rPr>
                <w:rtl w:val="0"/>
              </w:rPr>
            </w:r>
          </w:p>
          <w:p w:rsidR="00000000" w:rsidDel="00000000" w:rsidP="00000000" w:rsidRDefault="00000000" w:rsidRPr="00000000" w14:paraId="00000099">
            <w:pPr>
              <w:numPr>
                <w:ilvl w:val="0"/>
                <w:numId w:val="2"/>
              </w:numPr>
              <w:spacing w:after="0" w:line="240" w:lineRule="auto"/>
              <w:ind w:left="720" w:hanging="360"/>
              <w:rPr>
                <w:u w:val="none"/>
              </w:rPr>
            </w:pPr>
            <w:r w:rsidDel="00000000" w:rsidR="00000000" w:rsidRPr="00000000">
              <w:rPr>
                <w:rtl w:val="0"/>
              </w:rPr>
              <w:t xml:space="preserve">Attendance Plan</w:t>
            </w:r>
            <w:r w:rsidDel="00000000" w:rsidR="00000000" w:rsidRPr="00000000">
              <w:rPr>
                <w:rtl w:val="0"/>
              </w:rPr>
            </w:r>
          </w:p>
        </w:tc>
        <w:tc>
          <w:tcPr>
            <w:vAlign w:val="top"/>
          </w:tcPr>
          <w:p w:rsidR="00000000" w:rsidDel="00000000" w:rsidP="00000000" w:rsidRDefault="00000000" w:rsidRPr="00000000" w14:paraId="0000009A">
            <w:pPr>
              <w:numPr>
                <w:ilvl w:val="0"/>
                <w:numId w:val="17"/>
              </w:numPr>
              <w:spacing w:after="0" w:line="240" w:lineRule="auto"/>
              <w:ind w:left="720" w:hanging="360"/>
              <w:rPr>
                <w:sz w:val="20"/>
                <w:szCs w:val="20"/>
              </w:rPr>
            </w:pPr>
            <w:r w:rsidDel="00000000" w:rsidR="00000000" w:rsidRPr="00000000">
              <w:rPr>
                <w:sz w:val="20"/>
                <w:szCs w:val="20"/>
                <w:rtl w:val="0"/>
              </w:rPr>
              <w:t xml:space="preserve">Parents will receive written notification about student attendance reports as identified for those who are at risk for chronic absenteeism along with an action plan to support the family.</w:t>
            </w:r>
          </w:p>
          <w:p w:rsidR="00000000" w:rsidDel="00000000" w:rsidP="00000000" w:rsidRDefault="00000000" w:rsidRPr="00000000" w14:paraId="0000009B">
            <w:pPr>
              <w:numPr>
                <w:ilvl w:val="0"/>
                <w:numId w:val="17"/>
              </w:numPr>
              <w:spacing w:after="0" w:line="240" w:lineRule="auto"/>
              <w:ind w:left="720" w:hanging="360"/>
              <w:rPr>
                <w:sz w:val="20"/>
                <w:szCs w:val="20"/>
              </w:rPr>
            </w:pPr>
            <w:r w:rsidDel="00000000" w:rsidR="00000000" w:rsidRPr="00000000">
              <w:rPr>
                <w:sz w:val="20"/>
                <w:szCs w:val="20"/>
                <w:rtl w:val="0"/>
              </w:rPr>
              <w:t xml:space="preserve">Acknowledgement of students who have excellent attendance and/or improved attendance through certificates, letters of acknowledgement, badges, or assemblies.</w:t>
            </w:r>
            <w:r w:rsidDel="00000000" w:rsidR="00000000" w:rsidRPr="00000000">
              <w:rPr>
                <w:rtl w:val="0"/>
              </w:rPr>
            </w:r>
          </w:p>
        </w:tc>
      </w:tr>
    </w:tbl>
    <w:p w:rsidR="00000000" w:rsidDel="00000000" w:rsidP="00000000" w:rsidRDefault="00000000" w:rsidRPr="00000000" w14:paraId="0000009C">
      <w:pPr>
        <w:spacing w:after="0" w:line="240" w:lineRule="auto"/>
        <w:rPr>
          <w:sz w:val="24"/>
          <w:szCs w:val="24"/>
        </w:rPr>
      </w:pPr>
      <w:r w:rsidDel="00000000" w:rsidR="00000000" w:rsidRPr="00000000">
        <w:rPr>
          <w:rtl w:val="0"/>
        </w:rPr>
      </w:r>
    </w:p>
    <w:p w:rsidR="00000000" w:rsidDel="00000000" w:rsidP="00000000" w:rsidRDefault="00000000" w:rsidRPr="00000000" w14:paraId="0000009D">
      <w:pPr>
        <w:spacing w:after="0" w:line="240" w:lineRule="auto"/>
        <w:rPr>
          <w:sz w:val="24"/>
          <w:szCs w:val="24"/>
        </w:rPr>
      </w:pPr>
      <w:r w:rsidDel="00000000" w:rsidR="00000000" w:rsidRPr="00000000">
        <w:rPr>
          <w:rtl w:val="0"/>
        </w:rPr>
      </w:r>
    </w:p>
    <w:p w:rsidR="00000000" w:rsidDel="00000000" w:rsidP="00000000" w:rsidRDefault="00000000" w:rsidRPr="00000000" w14:paraId="0000009E">
      <w:pPr>
        <w:spacing w:after="0" w:line="240" w:lineRule="auto"/>
        <w:rPr>
          <w:sz w:val="24"/>
          <w:szCs w:val="24"/>
        </w:rPr>
      </w:pPr>
      <w:r w:rsidDel="00000000" w:rsidR="00000000" w:rsidRPr="00000000">
        <w:rPr>
          <w:rtl w:val="0"/>
        </w:rPr>
      </w:r>
    </w:p>
    <w:p w:rsidR="00000000" w:rsidDel="00000000" w:rsidP="00000000" w:rsidRDefault="00000000" w:rsidRPr="00000000" w14:paraId="0000009F">
      <w:pPr>
        <w:spacing w:after="0" w:line="240" w:lineRule="auto"/>
        <w:rPr>
          <w:sz w:val="24"/>
          <w:szCs w:val="24"/>
        </w:rPr>
      </w:pPr>
      <w:r w:rsidDel="00000000" w:rsidR="00000000" w:rsidRPr="00000000">
        <w:rPr>
          <w:rtl w:val="0"/>
        </w:rPr>
      </w:r>
    </w:p>
    <w:p w:rsidR="00000000" w:rsidDel="00000000" w:rsidP="00000000" w:rsidRDefault="00000000" w:rsidRPr="00000000" w14:paraId="000000A0">
      <w:pPr>
        <w:spacing w:after="0" w:line="240" w:lineRule="auto"/>
        <w:rPr>
          <w:sz w:val="24"/>
          <w:szCs w:val="24"/>
        </w:rPr>
      </w:pPr>
      <w:r w:rsidDel="00000000" w:rsidR="00000000" w:rsidRPr="00000000">
        <w:rPr>
          <w:rtl w:val="0"/>
        </w:rPr>
      </w:r>
    </w:p>
    <w:p w:rsidR="00000000" w:rsidDel="00000000" w:rsidP="00000000" w:rsidRDefault="00000000" w:rsidRPr="00000000" w14:paraId="000000A1">
      <w:pPr>
        <w:shd w:fill="fbd4b4" w:val="clear"/>
        <w:tabs>
          <w:tab w:val="left" w:leader="none" w:pos="14490"/>
        </w:tabs>
        <w:spacing w:after="0" w:line="240" w:lineRule="auto"/>
        <w:ind w:right="90"/>
        <w:rPr>
          <w:b w:val="0"/>
          <w:sz w:val="24"/>
          <w:szCs w:val="24"/>
          <w:vertAlign w:val="baseline"/>
        </w:rPr>
      </w:pPr>
      <w:r w:rsidDel="00000000" w:rsidR="00000000" w:rsidRPr="00000000">
        <w:rPr>
          <w:b w:val="1"/>
          <w:sz w:val="24"/>
          <w:szCs w:val="24"/>
          <w:vertAlign w:val="baseline"/>
          <w:rtl w:val="0"/>
        </w:rPr>
        <w:t xml:space="preserve"> 4: Progress Summary</w:t>
      </w:r>
      <w:r w:rsidDel="00000000" w:rsidR="00000000" w:rsidRPr="00000000">
        <w:rPr>
          <w:rtl w:val="0"/>
        </w:rPr>
      </w:r>
    </w:p>
    <w:p w:rsidR="00000000" w:rsidDel="00000000" w:rsidP="00000000" w:rsidRDefault="00000000" w:rsidRPr="00000000" w14:paraId="000000A2">
      <w:pPr>
        <w:spacing w:after="0" w:line="240" w:lineRule="auto"/>
        <w:rPr>
          <w:b w:val="0"/>
          <w:sz w:val="24"/>
          <w:szCs w:val="24"/>
          <w:vertAlign w:val="baseline"/>
        </w:rPr>
      </w:pPr>
      <w:r w:rsidDel="00000000" w:rsidR="00000000" w:rsidRPr="00000000">
        <w:rPr>
          <w:rtl w:val="0"/>
        </w:rPr>
      </w:r>
    </w:p>
    <w:tbl>
      <w:tblPr>
        <w:tblStyle w:val="Table5"/>
        <w:tblW w:w="1458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6930"/>
        <w:gridCol w:w="6930"/>
        <w:tblGridChange w:id="0">
          <w:tblGrid>
            <w:gridCol w:w="720"/>
            <w:gridCol w:w="6930"/>
            <w:gridCol w:w="6930"/>
          </w:tblGrid>
        </w:tblGridChange>
      </w:tblGrid>
      <w:tr>
        <w:trPr>
          <w:cantSplit w:val="0"/>
          <w:trHeight w:val="805.6640625" w:hRule="atLeast"/>
          <w:tblHeader w:val="0"/>
        </w:trPr>
        <w:tc>
          <w:tcPr>
            <w:shd w:fill="95b3d7" w:val="clear"/>
            <w:vAlign w:val="center"/>
          </w:tcPr>
          <w:p w:rsidR="00000000" w:rsidDel="00000000" w:rsidP="00000000" w:rsidRDefault="00000000" w:rsidRPr="00000000" w14:paraId="000000A3">
            <w:pPr>
              <w:spacing w:after="0" w:line="240" w:lineRule="auto"/>
              <w:ind w:left="10" w:hanging="72"/>
              <w:jc w:val="center"/>
              <w:rPr>
                <w:b w:val="0"/>
                <w:color w:val="000000"/>
                <w:vertAlign w:val="baseline"/>
              </w:rPr>
            </w:pPr>
            <w:r w:rsidDel="00000000" w:rsidR="00000000" w:rsidRPr="00000000">
              <w:rPr>
                <w:b w:val="1"/>
                <w:color w:val="000000"/>
                <w:vertAlign w:val="baseline"/>
                <w:rtl w:val="0"/>
              </w:rPr>
              <w:t xml:space="preserve">PL Goal</w:t>
            </w:r>
            <w:r w:rsidDel="00000000" w:rsidR="00000000" w:rsidRPr="00000000">
              <w:rPr>
                <w:rtl w:val="0"/>
              </w:rPr>
            </w:r>
          </w:p>
          <w:p w:rsidR="00000000" w:rsidDel="00000000" w:rsidP="00000000" w:rsidRDefault="00000000" w:rsidRPr="00000000" w14:paraId="000000A4">
            <w:pPr>
              <w:spacing w:after="0" w:line="240" w:lineRule="auto"/>
              <w:ind w:left="10" w:hanging="72"/>
              <w:jc w:val="center"/>
              <w:rPr>
                <w:b w:val="0"/>
                <w:vertAlign w:val="baseline"/>
              </w:rPr>
            </w:pPr>
            <w:r w:rsidDel="00000000" w:rsidR="00000000" w:rsidRPr="00000000">
              <w:rPr>
                <w:b w:val="1"/>
                <w:vertAlign w:val="baseline"/>
                <w:rtl w:val="0"/>
              </w:rPr>
              <w:t xml:space="preserve">No.</w:t>
            </w:r>
            <w:r w:rsidDel="00000000" w:rsidR="00000000" w:rsidRPr="00000000">
              <w:rPr>
                <w:rtl w:val="0"/>
              </w:rPr>
            </w:r>
          </w:p>
        </w:tc>
        <w:tc>
          <w:tcPr>
            <w:shd w:fill="95b3d7" w:val="clear"/>
            <w:vAlign w:val="center"/>
          </w:tcPr>
          <w:p w:rsidR="00000000" w:rsidDel="00000000" w:rsidP="00000000" w:rsidRDefault="00000000" w:rsidRPr="00000000" w14:paraId="000000A5">
            <w:pPr>
              <w:spacing w:after="0" w:line="240" w:lineRule="auto"/>
              <w:ind w:left="10" w:hanging="72"/>
              <w:jc w:val="center"/>
              <w:rPr>
                <w:b w:val="0"/>
                <w:vertAlign w:val="baseline"/>
              </w:rPr>
            </w:pPr>
            <w:r w:rsidDel="00000000" w:rsidR="00000000" w:rsidRPr="00000000">
              <w:rPr>
                <w:b w:val="1"/>
                <w:vertAlign w:val="baseline"/>
                <w:rtl w:val="0"/>
              </w:rPr>
              <w:t xml:space="preserve">Notes on Plan Implementation</w:t>
            </w:r>
            <w:r w:rsidDel="00000000" w:rsidR="00000000" w:rsidRPr="00000000">
              <w:rPr>
                <w:rtl w:val="0"/>
              </w:rPr>
            </w:r>
          </w:p>
        </w:tc>
        <w:tc>
          <w:tcPr>
            <w:shd w:fill="95b3d7" w:val="clear"/>
            <w:vAlign w:val="center"/>
          </w:tcPr>
          <w:p w:rsidR="00000000" w:rsidDel="00000000" w:rsidP="00000000" w:rsidRDefault="00000000" w:rsidRPr="00000000" w14:paraId="000000A6">
            <w:pPr>
              <w:spacing w:after="0" w:line="240" w:lineRule="auto"/>
              <w:ind w:right="-1774"/>
              <w:rPr>
                <w:b w:val="0"/>
                <w:vertAlign w:val="baseline"/>
              </w:rPr>
            </w:pPr>
            <w:r w:rsidDel="00000000" w:rsidR="00000000" w:rsidRPr="00000000">
              <w:rPr>
                <w:b w:val="1"/>
                <w:vertAlign w:val="baseline"/>
                <w:rtl w:val="0"/>
              </w:rPr>
              <w:t xml:space="preserve">                                      Notes on Goal Attainment</w:t>
            </w:r>
            <w:r w:rsidDel="00000000" w:rsidR="00000000" w:rsidRPr="00000000">
              <w:rPr>
                <w:rtl w:val="0"/>
              </w:rPr>
            </w:r>
          </w:p>
        </w:tc>
      </w:tr>
      <w:tr>
        <w:trPr>
          <w:cantSplit w:val="0"/>
          <w:trHeight w:val="805.6640625" w:hRule="atLeast"/>
          <w:tblHeader w:val="0"/>
        </w:trPr>
        <w:tc>
          <w:tcPr>
            <w:vAlign w:val="top"/>
          </w:tcPr>
          <w:p w:rsidR="00000000" w:rsidDel="00000000" w:rsidP="00000000" w:rsidRDefault="00000000" w:rsidRPr="00000000" w14:paraId="000000A7">
            <w:pPr>
              <w:spacing w:after="0" w:line="240" w:lineRule="auto"/>
              <w:ind w:left="10" w:hanging="72"/>
              <w:jc w:val="center"/>
              <w:rPr>
                <w:b w:val="0"/>
                <w:vertAlign w:val="baseline"/>
              </w:rPr>
            </w:pPr>
            <w:r w:rsidDel="00000000" w:rsidR="00000000" w:rsidRPr="00000000">
              <w:rPr>
                <w:b w:val="1"/>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A8">
            <w:pPr>
              <w:numPr>
                <w:ilvl w:val="0"/>
                <w:numId w:val="14"/>
              </w:numPr>
              <w:spacing w:after="0" w:lineRule="auto"/>
              <w:ind w:left="720" w:hanging="360"/>
              <w:rPr>
                <w:sz w:val="20"/>
                <w:szCs w:val="20"/>
              </w:rPr>
            </w:pPr>
            <w:r w:rsidDel="00000000" w:rsidR="00000000" w:rsidRPr="00000000">
              <w:rPr>
                <w:sz w:val="20"/>
                <w:szCs w:val="20"/>
                <w:rtl w:val="0"/>
              </w:rPr>
              <w:t xml:space="preserve"> Coaches and principals will provide relevant PD</w:t>
            </w:r>
          </w:p>
          <w:p w:rsidR="00000000" w:rsidDel="00000000" w:rsidP="00000000" w:rsidRDefault="00000000" w:rsidRPr="00000000" w14:paraId="000000A9">
            <w:pPr>
              <w:numPr>
                <w:ilvl w:val="0"/>
                <w:numId w:val="14"/>
              </w:numPr>
              <w:spacing w:after="0" w:lineRule="auto"/>
              <w:ind w:left="720" w:hanging="360"/>
              <w:rPr>
                <w:sz w:val="20"/>
                <w:szCs w:val="20"/>
              </w:rPr>
            </w:pPr>
            <w:r w:rsidDel="00000000" w:rsidR="00000000" w:rsidRPr="00000000">
              <w:rPr>
                <w:sz w:val="20"/>
                <w:szCs w:val="20"/>
                <w:rtl w:val="0"/>
              </w:rPr>
              <w:t xml:space="preserve"> Lesson plans that focus on LLC</w:t>
            </w:r>
          </w:p>
          <w:p w:rsidR="00000000" w:rsidDel="00000000" w:rsidP="00000000" w:rsidRDefault="00000000" w:rsidRPr="00000000" w14:paraId="000000AA">
            <w:pPr>
              <w:numPr>
                <w:ilvl w:val="0"/>
                <w:numId w:val="14"/>
              </w:numPr>
              <w:spacing w:after="0" w:lineRule="auto"/>
              <w:ind w:left="720" w:hanging="360"/>
              <w:rPr>
                <w:sz w:val="20"/>
                <w:szCs w:val="20"/>
              </w:rPr>
            </w:pPr>
            <w:r w:rsidDel="00000000" w:rsidR="00000000" w:rsidRPr="00000000">
              <w:rPr>
                <w:sz w:val="20"/>
                <w:szCs w:val="20"/>
                <w:rtl w:val="0"/>
              </w:rPr>
              <w:t xml:space="preserve">Walk through results</w:t>
            </w:r>
          </w:p>
          <w:p w:rsidR="00000000" w:rsidDel="00000000" w:rsidP="00000000" w:rsidRDefault="00000000" w:rsidRPr="00000000" w14:paraId="000000AB">
            <w:pPr>
              <w:numPr>
                <w:ilvl w:val="0"/>
                <w:numId w:val="14"/>
              </w:numPr>
              <w:spacing w:after="0" w:lineRule="auto"/>
              <w:ind w:left="720" w:hanging="360"/>
              <w:rPr>
                <w:sz w:val="20"/>
                <w:szCs w:val="20"/>
              </w:rPr>
            </w:pPr>
            <w:r w:rsidDel="00000000" w:rsidR="00000000" w:rsidRPr="00000000">
              <w:rPr>
                <w:sz w:val="20"/>
                <w:szCs w:val="20"/>
                <w:rtl w:val="0"/>
              </w:rPr>
              <w:t xml:space="preserve">CPT meetings</w:t>
            </w:r>
          </w:p>
          <w:p w:rsidR="00000000" w:rsidDel="00000000" w:rsidP="00000000" w:rsidRDefault="00000000" w:rsidRPr="00000000" w14:paraId="000000AC">
            <w:pPr>
              <w:numPr>
                <w:ilvl w:val="0"/>
                <w:numId w:val="14"/>
              </w:numPr>
              <w:spacing w:after="0" w:lineRule="auto"/>
              <w:ind w:left="720" w:hanging="360"/>
              <w:rPr>
                <w:sz w:val="20"/>
                <w:szCs w:val="20"/>
              </w:rPr>
            </w:pPr>
            <w:r w:rsidDel="00000000" w:rsidR="00000000" w:rsidRPr="00000000">
              <w:rPr>
                <w:sz w:val="20"/>
                <w:szCs w:val="20"/>
                <w:rtl w:val="0"/>
              </w:rPr>
              <w:t xml:space="preserve">Read aloud techniques and strategies</w:t>
            </w:r>
          </w:p>
          <w:p w:rsidR="00000000" w:rsidDel="00000000" w:rsidP="00000000" w:rsidRDefault="00000000" w:rsidRPr="00000000" w14:paraId="000000AD">
            <w:pPr>
              <w:numPr>
                <w:ilvl w:val="0"/>
                <w:numId w:val="14"/>
              </w:numPr>
              <w:spacing w:after="0" w:lineRule="auto"/>
              <w:ind w:left="720" w:hanging="360"/>
              <w:rPr>
                <w:sz w:val="20"/>
                <w:szCs w:val="20"/>
              </w:rPr>
            </w:pPr>
            <w:r w:rsidDel="00000000" w:rsidR="00000000" w:rsidRPr="00000000">
              <w:rPr>
                <w:sz w:val="20"/>
                <w:szCs w:val="20"/>
                <w:rtl w:val="0"/>
              </w:rPr>
              <w:t xml:space="preserve">PD on effective questioning strategies</w:t>
            </w:r>
          </w:p>
          <w:p w:rsidR="00000000" w:rsidDel="00000000" w:rsidP="00000000" w:rsidRDefault="00000000" w:rsidRPr="00000000" w14:paraId="000000AE">
            <w:pPr>
              <w:numPr>
                <w:ilvl w:val="0"/>
                <w:numId w:val="14"/>
              </w:numPr>
              <w:spacing w:after="0" w:lineRule="auto"/>
              <w:ind w:left="720" w:hanging="360"/>
              <w:rPr>
                <w:sz w:val="20"/>
                <w:szCs w:val="20"/>
              </w:rPr>
            </w:pPr>
            <w:r w:rsidDel="00000000" w:rsidR="00000000" w:rsidRPr="00000000">
              <w:rPr>
                <w:sz w:val="20"/>
                <w:szCs w:val="20"/>
                <w:rtl w:val="0"/>
              </w:rPr>
              <w:t xml:space="preserve">GOLD data reports as well as student data reports</w:t>
            </w:r>
            <w:r w:rsidDel="00000000" w:rsidR="00000000" w:rsidRPr="00000000">
              <w:rPr>
                <w:rtl w:val="0"/>
              </w:rPr>
            </w:r>
          </w:p>
        </w:tc>
        <w:tc>
          <w:tcPr>
            <w:vAlign w:val="top"/>
          </w:tcPr>
          <w:p w:rsidR="00000000" w:rsidDel="00000000" w:rsidP="00000000" w:rsidRDefault="00000000" w:rsidRPr="00000000" w14:paraId="000000AF">
            <w:pPr>
              <w:spacing w:after="0" w:line="240" w:lineRule="auto"/>
              <w:ind w:left="10" w:hanging="72"/>
              <w:rPr>
                <w:vertAlign w:val="baseline"/>
              </w:rPr>
            </w:pPr>
            <w:r w:rsidDel="00000000" w:rsidR="00000000" w:rsidRPr="00000000">
              <w:rPr>
                <w:rtl w:val="0"/>
              </w:rPr>
            </w:r>
          </w:p>
        </w:tc>
      </w:tr>
      <w:tr>
        <w:trPr>
          <w:cantSplit w:val="0"/>
          <w:trHeight w:val="805.6640625" w:hRule="atLeast"/>
          <w:tblHeader w:val="0"/>
        </w:trPr>
        <w:tc>
          <w:tcPr>
            <w:vAlign w:val="top"/>
          </w:tcPr>
          <w:p w:rsidR="00000000" w:rsidDel="00000000" w:rsidP="00000000" w:rsidRDefault="00000000" w:rsidRPr="00000000" w14:paraId="000000B0">
            <w:pPr>
              <w:spacing w:after="0" w:line="240" w:lineRule="auto"/>
              <w:ind w:left="10" w:hanging="72"/>
              <w:jc w:val="center"/>
              <w:rPr>
                <w:b w:val="0"/>
                <w:vertAlign w:val="baseline"/>
              </w:rPr>
            </w:pPr>
            <w:r w:rsidDel="00000000" w:rsidR="00000000" w:rsidRPr="00000000">
              <w:rPr>
                <w:b w:val="1"/>
                <w:vertAlign w:val="baseline"/>
                <w:rtl w:val="0"/>
              </w:rPr>
              <w:t xml:space="preserve">2</w:t>
            </w:r>
            <w:r w:rsidDel="00000000" w:rsidR="00000000" w:rsidRPr="00000000">
              <w:rPr>
                <w:rtl w:val="0"/>
              </w:rPr>
            </w:r>
          </w:p>
          <w:p w:rsidR="00000000" w:rsidDel="00000000" w:rsidP="00000000" w:rsidRDefault="00000000" w:rsidRPr="00000000" w14:paraId="000000B1">
            <w:pPr>
              <w:spacing w:after="0" w:line="240" w:lineRule="auto"/>
              <w:ind w:left="10" w:hanging="72"/>
              <w:jc w:val="center"/>
              <w:rPr>
                <w:b w:val="0"/>
                <w:vertAlign w:val="baseline"/>
              </w:rPr>
            </w:pPr>
            <w:r w:rsidDel="00000000" w:rsidR="00000000" w:rsidRPr="00000000">
              <w:rPr>
                <w:rtl w:val="0"/>
              </w:rPr>
            </w:r>
          </w:p>
          <w:p w:rsidR="00000000" w:rsidDel="00000000" w:rsidP="00000000" w:rsidRDefault="00000000" w:rsidRPr="00000000" w14:paraId="000000B2">
            <w:pPr>
              <w:spacing w:after="0" w:line="240" w:lineRule="auto"/>
              <w:ind w:left="10" w:hanging="72"/>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B3">
            <w:pPr>
              <w:numPr>
                <w:ilvl w:val="0"/>
                <w:numId w:val="5"/>
              </w:numPr>
              <w:spacing w:after="0" w:line="240" w:lineRule="auto"/>
              <w:ind w:left="720" w:hanging="360"/>
              <w:rPr>
                <w:sz w:val="20"/>
                <w:szCs w:val="20"/>
              </w:rPr>
            </w:pPr>
            <w:r w:rsidDel="00000000" w:rsidR="00000000" w:rsidRPr="00000000">
              <w:rPr>
                <w:sz w:val="20"/>
                <w:szCs w:val="20"/>
                <w:rtl w:val="0"/>
              </w:rPr>
              <w:t xml:space="preserve">Preschool Intervention Specialist (PIRS) resource support for staff and families</w:t>
            </w:r>
          </w:p>
          <w:p w:rsidR="00000000" w:rsidDel="00000000" w:rsidP="00000000" w:rsidRDefault="00000000" w:rsidRPr="00000000" w14:paraId="000000B4">
            <w:pPr>
              <w:numPr>
                <w:ilvl w:val="0"/>
                <w:numId w:val="5"/>
              </w:numPr>
              <w:spacing w:after="0" w:line="240" w:lineRule="auto"/>
              <w:ind w:left="720" w:hanging="360"/>
              <w:rPr>
                <w:sz w:val="20"/>
                <w:szCs w:val="20"/>
              </w:rPr>
            </w:pPr>
            <w:r w:rsidDel="00000000" w:rsidR="00000000" w:rsidRPr="00000000">
              <w:rPr>
                <w:sz w:val="20"/>
                <w:szCs w:val="20"/>
                <w:rtl w:val="0"/>
              </w:rPr>
              <w:t xml:space="preserve">PIRS professional development for staff during staff meetings regarding SEL</w:t>
            </w:r>
          </w:p>
          <w:p w:rsidR="00000000" w:rsidDel="00000000" w:rsidP="00000000" w:rsidRDefault="00000000" w:rsidRPr="00000000" w14:paraId="000000B5">
            <w:pPr>
              <w:numPr>
                <w:ilvl w:val="0"/>
                <w:numId w:val="5"/>
              </w:numPr>
              <w:spacing w:after="0" w:line="240" w:lineRule="auto"/>
              <w:ind w:left="720" w:hanging="360"/>
              <w:rPr>
                <w:sz w:val="20"/>
                <w:szCs w:val="20"/>
              </w:rPr>
            </w:pPr>
            <w:r w:rsidDel="00000000" w:rsidR="00000000" w:rsidRPr="00000000">
              <w:rPr>
                <w:sz w:val="20"/>
                <w:szCs w:val="20"/>
                <w:rtl w:val="0"/>
              </w:rPr>
              <w:t xml:space="preserve">Monthly SEL preschool articles within the weekly administrative newsletter</w:t>
            </w:r>
          </w:p>
          <w:p w:rsidR="00000000" w:rsidDel="00000000" w:rsidP="00000000" w:rsidRDefault="00000000" w:rsidRPr="00000000" w14:paraId="000000B6">
            <w:pPr>
              <w:numPr>
                <w:ilvl w:val="0"/>
                <w:numId w:val="5"/>
              </w:numPr>
              <w:spacing w:after="0" w:line="240" w:lineRule="auto"/>
              <w:ind w:left="720" w:hanging="360"/>
              <w:rPr>
                <w:sz w:val="20"/>
                <w:szCs w:val="20"/>
              </w:rPr>
            </w:pPr>
            <w:r w:rsidDel="00000000" w:rsidR="00000000" w:rsidRPr="00000000">
              <w:rPr>
                <w:sz w:val="20"/>
                <w:szCs w:val="20"/>
                <w:rtl w:val="0"/>
              </w:rPr>
              <w:t xml:space="preserve">Cohort of teachers receiving targeted and specific professional development to build SEL toolbox skills and resources with the intention to turnkey to other faculty through modeling. </w:t>
            </w:r>
            <w:r w:rsidDel="00000000" w:rsidR="00000000" w:rsidRPr="00000000">
              <w:rPr>
                <w:rtl w:val="0"/>
              </w:rPr>
            </w:r>
          </w:p>
        </w:tc>
        <w:tc>
          <w:tcPr>
            <w:vAlign w:val="top"/>
          </w:tcPr>
          <w:p w:rsidR="00000000" w:rsidDel="00000000" w:rsidP="00000000" w:rsidRDefault="00000000" w:rsidRPr="00000000" w14:paraId="000000B7">
            <w:pPr>
              <w:spacing w:after="0" w:line="240" w:lineRule="auto"/>
              <w:ind w:left="10" w:hanging="72"/>
              <w:rPr>
                <w:vertAlign w:val="baseline"/>
              </w:rPr>
            </w:pPr>
            <w:r w:rsidDel="00000000" w:rsidR="00000000" w:rsidRPr="00000000">
              <w:rPr>
                <w:rtl w:val="0"/>
              </w:rPr>
            </w:r>
          </w:p>
        </w:tc>
      </w:tr>
      <w:tr>
        <w:trPr>
          <w:cantSplit w:val="0"/>
          <w:trHeight w:val="805.6640625" w:hRule="atLeast"/>
          <w:tblHeader w:val="0"/>
        </w:trPr>
        <w:tc>
          <w:tcPr>
            <w:vAlign w:val="top"/>
          </w:tcPr>
          <w:p w:rsidR="00000000" w:rsidDel="00000000" w:rsidP="00000000" w:rsidRDefault="00000000" w:rsidRPr="00000000" w14:paraId="000000B8">
            <w:pPr>
              <w:spacing w:after="0" w:line="240" w:lineRule="auto"/>
              <w:ind w:left="10" w:hanging="72"/>
              <w:jc w:val="center"/>
              <w:rPr>
                <w:b w:val="0"/>
                <w:vertAlign w:val="baseline"/>
              </w:rPr>
            </w:pPr>
            <w:r w:rsidDel="00000000" w:rsidR="00000000" w:rsidRPr="00000000">
              <w:rPr>
                <w:b w:val="1"/>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B9">
            <w:pPr>
              <w:numPr>
                <w:ilvl w:val="0"/>
                <w:numId w:val="9"/>
              </w:numPr>
              <w:spacing w:after="0" w:line="240" w:lineRule="auto"/>
              <w:ind w:left="720" w:hanging="360"/>
              <w:rPr>
                <w:sz w:val="20"/>
                <w:szCs w:val="20"/>
              </w:rPr>
            </w:pPr>
            <w:r w:rsidDel="00000000" w:rsidR="00000000" w:rsidRPr="00000000">
              <w:rPr>
                <w:sz w:val="20"/>
                <w:szCs w:val="20"/>
                <w:rtl w:val="0"/>
              </w:rPr>
              <w:t xml:space="preserve">PD for families on the importance of attending school everyday</w:t>
            </w:r>
          </w:p>
          <w:p w:rsidR="00000000" w:rsidDel="00000000" w:rsidP="00000000" w:rsidRDefault="00000000" w:rsidRPr="00000000" w14:paraId="000000BA">
            <w:pPr>
              <w:numPr>
                <w:ilvl w:val="0"/>
                <w:numId w:val="9"/>
              </w:numPr>
              <w:spacing w:after="0" w:line="240" w:lineRule="auto"/>
              <w:ind w:left="720" w:hanging="360"/>
              <w:rPr>
                <w:sz w:val="20"/>
                <w:szCs w:val="20"/>
              </w:rPr>
            </w:pPr>
            <w:r w:rsidDel="00000000" w:rsidR="00000000" w:rsidRPr="00000000">
              <w:rPr>
                <w:sz w:val="20"/>
                <w:szCs w:val="20"/>
                <w:rtl w:val="0"/>
              </w:rPr>
              <w:t xml:space="preserve">PD for staff on the importance of attendance and the protocols for monitoring attendance</w:t>
            </w:r>
          </w:p>
          <w:p w:rsidR="00000000" w:rsidDel="00000000" w:rsidP="00000000" w:rsidRDefault="00000000" w:rsidRPr="00000000" w14:paraId="000000BB">
            <w:pPr>
              <w:numPr>
                <w:ilvl w:val="0"/>
                <w:numId w:val="9"/>
              </w:numPr>
              <w:spacing w:after="0" w:line="240" w:lineRule="auto"/>
              <w:ind w:left="720" w:hanging="360"/>
              <w:rPr>
                <w:sz w:val="20"/>
                <w:szCs w:val="20"/>
              </w:rPr>
            </w:pPr>
            <w:r w:rsidDel="00000000" w:rsidR="00000000" w:rsidRPr="00000000">
              <w:rPr>
                <w:sz w:val="20"/>
                <w:szCs w:val="20"/>
                <w:rtl w:val="0"/>
              </w:rPr>
              <w:t xml:space="preserve">Schedule/calendar of planned events</w:t>
            </w:r>
          </w:p>
          <w:p w:rsidR="00000000" w:rsidDel="00000000" w:rsidP="00000000" w:rsidRDefault="00000000" w:rsidRPr="00000000" w14:paraId="000000BC">
            <w:pPr>
              <w:numPr>
                <w:ilvl w:val="0"/>
                <w:numId w:val="9"/>
              </w:numPr>
              <w:spacing w:after="0" w:line="240" w:lineRule="auto"/>
              <w:ind w:left="720" w:hanging="360"/>
              <w:rPr>
                <w:sz w:val="20"/>
                <w:szCs w:val="20"/>
              </w:rPr>
            </w:pPr>
            <w:r w:rsidDel="00000000" w:rsidR="00000000" w:rsidRPr="00000000">
              <w:rPr>
                <w:sz w:val="20"/>
                <w:szCs w:val="20"/>
                <w:rtl w:val="0"/>
              </w:rPr>
              <w:t xml:space="preserve">Attendance incentives</w:t>
            </w:r>
          </w:p>
          <w:p w:rsidR="00000000" w:rsidDel="00000000" w:rsidP="00000000" w:rsidRDefault="00000000" w:rsidRPr="00000000" w14:paraId="000000BD">
            <w:pPr>
              <w:numPr>
                <w:ilvl w:val="0"/>
                <w:numId w:val="9"/>
              </w:numPr>
              <w:spacing w:after="0" w:line="240" w:lineRule="auto"/>
              <w:ind w:left="720" w:hanging="360"/>
              <w:rPr>
                <w:sz w:val="20"/>
                <w:szCs w:val="20"/>
              </w:rPr>
            </w:pPr>
            <w:r w:rsidDel="00000000" w:rsidR="00000000" w:rsidRPr="00000000">
              <w:rPr>
                <w:sz w:val="20"/>
                <w:szCs w:val="20"/>
                <w:rtl w:val="0"/>
              </w:rPr>
              <w:t xml:space="preserve">Acknowledgement of students with excellent attendance and/or improved attendance</w:t>
            </w:r>
          </w:p>
          <w:p w:rsidR="00000000" w:rsidDel="00000000" w:rsidP="00000000" w:rsidRDefault="00000000" w:rsidRPr="00000000" w14:paraId="000000BE">
            <w:pPr>
              <w:numPr>
                <w:ilvl w:val="0"/>
                <w:numId w:val="9"/>
              </w:numPr>
              <w:spacing w:after="0" w:line="240" w:lineRule="auto"/>
              <w:ind w:left="720" w:hanging="360"/>
              <w:rPr>
                <w:sz w:val="20"/>
                <w:szCs w:val="20"/>
              </w:rPr>
            </w:pPr>
            <w:r w:rsidDel="00000000" w:rsidR="00000000" w:rsidRPr="00000000">
              <w:rPr>
                <w:sz w:val="20"/>
                <w:szCs w:val="20"/>
                <w:rtl w:val="0"/>
              </w:rPr>
              <w:t xml:space="preserve">Written formed letters to families regarding chronically absent students and action plans to support families</w:t>
            </w:r>
          </w:p>
          <w:p w:rsidR="00000000" w:rsidDel="00000000" w:rsidP="00000000" w:rsidRDefault="00000000" w:rsidRPr="00000000" w14:paraId="000000BF">
            <w:pPr>
              <w:numPr>
                <w:ilvl w:val="0"/>
                <w:numId w:val="16"/>
              </w:numPr>
              <w:spacing w:after="0" w:line="240" w:lineRule="auto"/>
              <w:ind w:left="720" w:hanging="360"/>
              <w:rPr>
                <w:sz w:val="20"/>
                <w:szCs w:val="20"/>
              </w:rPr>
            </w:pPr>
            <w:r w:rsidDel="00000000" w:rsidR="00000000" w:rsidRPr="00000000">
              <w:rPr>
                <w:sz w:val="20"/>
                <w:szCs w:val="20"/>
                <w:rtl w:val="0"/>
              </w:rPr>
              <w:t xml:space="preserve">Attendance Plan</w:t>
            </w:r>
            <w:r w:rsidDel="00000000" w:rsidR="00000000" w:rsidRPr="00000000">
              <w:rPr>
                <w:rtl w:val="0"/>
              </w:rPr>
            </w:r>
          </w:p>
        </w:tc>
        <w:tc>
          <w:tcPr>
            <w:vAlign w:val="top"/>
          </w:tcPr>
          <w:p w:rsidR="00000000" w:rsidDel="00000000" w:rsidP="00000000" w:rsidRDefault="00000000" w:rsidRPr="00000000" w14:paraId="000000C0">
            <w:pPr>
              <w:spacing w:after="0" w:line="240" w:lineRule="auto"/>
              <w:ind w:left="10" w:hanging="72"/>
              <w:rPr>
                <w:vertAlign w:val="baseline"/>
              </w:rPr>
            </w:pPr>
            <w:r w:rsidDel="00000000" w:rsidR="00000000" w:rsidRPr="00000000">
              <w:rPr>
                <w:rtl w:val="0"/>
              </w:rPr>
            </w:r>
          </w:p>
        </w:tc>
      </w:tr>
    </w:tbl>
    <w:p w:rsidR="00000000" w:rsidDel="00000000" w:rsidP="00000000" w:rsidRDefault="00000000" w:rsidRPr="00000000" w14:paraId="000000C1">
      <w:pPr>
        <w:spacing w:after="0" w:line="240" w:lineRule="auto"/>
        <w:rPr>
          <w:b w:val="1"/>
          <w:sz w:val="24"/>
          <w:szCs w:val="24"/>
        </w:rPr>
      </w:pPr>
      <w:r w:rsidDel="00000000" w:rsidR="00000000" w:rsidRPr="00000000">
        <w:rPr>
          <w:rtl w:val="0"/>
        </w:rPr>
      </w:r>
    </w:p>
    <w:p w:rsidR="00000000" w:rsidDel="00000000" w:rsidP="00000000" w:rsidRDefault="00000000" w:rsidRPr="00000000" w14:paraId="000000C2">
      <w:pPr>
        <w:spacing w:after="0" w:line="240" w:lineRule="auto"/>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C3">
      <w:pPr>
        <w:tabs>
          <w:tab w:val="left" w:leader="none" w:pos="10800"/>
          <w:tab w:val="left" w:leader="none" w:pos="11340"/>
        </w:tabs>
        <w:spacing w:after="0" w:line="240" w:lineRule="auto"/>
        <w:rPr>
          <w:b w:val="1"/>
          <w:sz w:val="24"/>
          <w:szCs w:val="24"/>
        </w:rPr>
      </w:pPr>
      <w:r w:rsidDel="00000000" w:rsidR="00000000" w:rsidRPr="00000000">
        <w:rPr>
          <w:rtl w:val="0"/>
        </w:rPr>
      </w:r>
    </w:p>
    <w:p w:rsidR="00000000" w:rsidDel="00000000" w:rsidP="00000000" w:rsidRDefault="00000000" w:rsidRPr="00000000" w14:paraId="000000C4">
      <w:pPr>
        <w:spacing w:after="0" w:line="240" w:lineRule="auto"/>
        <w:rPr>
          <w:sz w:val="20"/>
          <w:szCs w:val="20"/>
        </w:rPr>
      </w:pPr>
      <w:r w:rsidDel="00000000" w:rsidR="00000000" w:rsidRPr="00000000">
        <w:rPr>
          <w:rtl w:val="0"/>
        </w:rPr>
      </w:r>
    </w:p>
    <w:p w:rsidR="00000000" w:rsidDel="00000000" w:rsidP="00000000" w:rsidRDefault="00000000" w:rsidRPr="00000000" w14:paraId="000000C5">
      <w:pPr>
        <w:shd w:fill="fbd4b4" w:val="clear"/>
        <w:tabs>
          <w:tab w:val="left" w:leader="none" w:pos="14490"/>
        </w:tabs>
        <w:spacing w:after="0" w:line="240" w:lineRule="auto"/>
        <w:ind w:right="90"/>
        <w:rPr>
          <w:sz w:val="20"/>
          <w:szCs w:val="20"/>
        </w:rPr>
      </w:pPr>
      <w:r w:rsidDel="00000000" w:rsidR="00000000" w:rsidRPr="00000000">
        <w:rPr>
          <w:b w:val="1"/>
          <w:sz w:val="20"/>
          <w:szCs w:val="20"/>
          <w:rtl w:val="0"/>
        </w:rPr>
        <w:t xml:space="preserve"> 4: Progress Summary</w:t>
      </w:r>
      <w:r w:rsidDel="00000000" w:rsidR="00000000" w:rsidRPr="00000000">
        <w:rPr>
          <w:rtl w:val="0"/>
        </w:rPr>
      </w:r>
    </w:p>
    <w:p w:rsidR="00000000" w:rsidDel="00000000" w:rsidP="00000000" w:rsidRDefault="00000000" w:rsidRPr="00000000" w14:paraId="000000C6">
      <w:pPr>
        <w:spacing w:after="0" w:line="240" w:lineRule="auto"/>
        <w:rPr>
          <w:sz w:val="20"/>
          <w:szCs w:val="20"/>
        </w:rPr>
      </w:pPr>
      <w:r w:rsidDel="00000000" w:rsidR="00000000" w:rsidRPr="00000000">
        <w:rPr>
          <w:rtl w:val="0"/>
        </w:rPr>
      </w:r>
    </w:p>
    <w:tbl>
      <w:tblPr>
        <w:tblStyle w:val="Table6"/>
        <w:tblW w:w="1458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6930"/>
        <w:gridCol w:w="6930"/>
        <w:tblGridChange w:id="0">
          <w:tblGrid>
            <w:gridCol w:w="720"/>
            <w:gridCol w:w="6930"/>
            <w:gridCol w:w="6930"/>
          </w:tblGrid>
        </w:tblGridChange>
      </w:tblGrid>
      <w:tr>
        <w:trPr>
          <w:cantSplit w:val="0"/>
          <w:trHeight w:val="805.6640625" w:hRule="atLeast"/>
          <w:tblHeader w:val="0"/>
        </w:trPr>
        <w:tc>
          <w:tcPr>
            <w:shd w:fill="95b3d7" w:val="clear"/>
            <w:vAlign w:val="center"/>
          </w:tcPr>
          <w:p w:rsidR="00000000" w:rsidDel="00000000" w:rsidP="00000000" w:rsidRDefault="00000000" w:rsidRPr="00000000" w14:paraId="000000C7">
            <w:pPr>
              <w:spacing w:after="0" w:line="240" w:lineRule="auto"/>
              <w:ind w:left="10" w:hanging="72"/>
              <w:jc w:val="center"/>
              <w:rPr>
                <w:sz w:val="20"/>
                <w:szCs w:val="20"/>
              </w:rPr>
            </w:pPr>
            <w:r w:rsidDel="00000000" w:rsidR="00000000" w:rsidRPr="00000000">
              <w:rPr>
                <w:b w:val="1"/>
                <w:sz w:val="20"/>
                <w:szCs w:val="20"/>
                <w:rtl w:val="0"/>
              </w:rPr>
              <w:t xml:space="preserve">PL Goal</w:t>
            </w:r>
            <w:r w:rsidDel="00000000" w:rsidR="00000000" w:rsidRPr="00000000">
              <w:rPr>
                <w:rtl w:val="0"/>
              </w:rPr>
            </w:r>
          </w:p>
          <w:p w:rsidR="00000000" w:rsidDel="00000000" w:rsidP="00000000" w:rsidRDefault="00000000" w:rsidRPr="00000000" w14:paraId="000000C8">
            <w:pPr>
              <w:spacing w:after="0" w:line="240" w:lineRule="auto"/>
              <w:ind w:left="10" w:hanging="72"/>
              <w:jc w:val="center"/>
              <w:rPr>
                <w:sz w:val="20"/>
                <w:szCs w:val="20"/>
              </w:rPr>
            </w:pPr>
            <w:r w:rsidDel="00000000" w:rsidR="00000000" w:rsidRPr="00000000">
              <w:rPr>
                <w:b w:val="1"/>
                <w:sz w:val="20"/>
                <w:szCs w:val="20"/>
                <w:rtl w:val="0"/>
              </w:rPr>
              <w:t xml:space="preserve">No.</w:t>
            </w:r>
            <w:r w:rsidDel="00000000" w:rsidR="00000000" w:rsidRPr="00000000">
              <w:rPr>
                <w:rtl w:val="0"/>
              </w:rPr>
            </w:r>
          </w:p>
        </w:tc>
        <w:tc>
          <w:tcPr>
            <w:shd w:fill="95b3d7" w:val="clear"/>
            <w:vAlign w:val="center"/>
          </w:tcPr>
          <w:p w:rsidR="00000000" w:rsidDel="00000000" w:rsidP="00000000" w:rsidRDefault="00000000" w:rsidRPr="00000000" w14:paraId="000000C9">
            <w:pPr>
              <w:spacing w:after="0" w:line="240" w:lineRule="auto"/>
              <w:ind w:left="10" w:hanging="72"/>
              <w:jc w:val="center"/>
              <w:rPr>
                <w:sz w:val="20"/>
                <w:szCs w:val="20"/>
              </w:rPr>
            </w:pPr>
            <w:r w:rsidDel="00000000" w:rsidR="00000000" w:rsidRPr="00000000">
              <w:rPr>
                <w:b w:val="1"/>
                <w:sz w:val="20"/>
                <w:szCs w:val="20"/>
                <w:rtl w:val="0"/>
              </w:rPr>
              <w:t xml:space="preserve">Notes on Plan Implementation</w:t>
            </w:r>
            <w:r w:rsidDel="00000000" w:rsidR="00000000" w:rsidRPr="00000000">
              <w:rPr>
                <w:rtl w:val="0"/>
              </w:rPr>
            </w:r>
          </w:p>
        </w:tc>
        <w:tc>
          <w:tcPr>
            <w:shd w:fill="95b3d7" w:val="clear"/>
            <w:vAlign w:val="center"/>
          </w:tcPr>
          <w:p w:rsidR="00000000" w:rsidDel="00000000" w:rsidP="00000000" w:rsidRDefault="00000000" w:rsidRPr="00000000" w14:paraId="000000CA">
            <w:pPr>
              <w:spacing w:after="0" w:line="240" w:lineRule="auto"/>
              <w:ind w:right="-1774"/>
              <w:rPr>
                <w:sz w:val="20"/>
                <w:szCs w:val="20"/>
              </w:rPr>
            </w:pPr>
            <w:r w:rsidDel="00000000" w:rsidR="00000000" w:rsidRPr="00000000">
              <w:rPr>
                <w:b w:val="1"/>
                <w:sz w:val="20"/>
                <w:szCs w:val="20"/>
                <w:rtl w:val="0"/>
              </w:rPr>
              <w:t xml:space="preserve">                                      Notes on Goal Attainment</w:t>
            </w:r>
            <w:r w:rsidDel="00000000" w:rsidR="00000000" w:rsidRPr="00000000">
              <w:rPr>
                <w:rtl w:val="0"/>
              </w:rPr>
            </w:r>
          </w:p>
        </w:tc>
      </w:tr>
      <w:tr>
        <w:trPr>
          <w:cantSplit w:val="0"/>
          <w:trHeight w:val="805.6640625" w:hRule="atLeast"/>
          <w:tblHeader w:val="0"/>
        </w:trPr>
        <w:tc>
          <w:tcPr>
            <w:vAlign w:val="top"/>
          </w:tcPr>
          <w:p w:rsidR="00000000" w:rsidDel="00000000" w:rsidP="00000000" w:rsidRDefault="00000000" w:rsidRPr="00000000" w14:paraId="000000CB">
            <w:pPr>
              <w:spacing w:after="0" w:line="240" w:lineRule="auto"/>
              <w:ind w:left="10" w:hanging="72"/>
              <w:jc w:val="center"/>
              <w:rPr>
                <w:sz w:val="20"/>
                <w:szCs w:val="20"/>
              </w:rPr>
            </w:pPr>
            <w:r w:rsidDel="00000000" w:rsidR="00000000" w:rsidRPr="00000000">
              <w:rPr>
                <w:b w:val="1"/>
                <w:sz w:val="20"/>
                <w:szCs w:val="20"/>
                <w:rtl w:val="0"/>
              </w:rPr>
              <w:t xml:space="preserve">1</w:t>
            </w:r>
            <w:r w:rsidDel="00000000" w:rsidR="00000000" w:rsidRPr="00000000">
              <w:rPr>
                <w:rtl w:val="0"/>
              </w:rPr>
            </w:r>
          </w:p>
        </w:tc>
        <w:tc>
          <w:tcPr>
            <w:vAlign w:val="top"/>
          </w:tcPr>
          <w:p w:rsidR="00000000" w:rsidDel="00000000" w:rsidP="00000000" w:rsidRDefault="00000000" w:rsidRPr="00000000" w14:paraId="000000CC">
            <w:pPr>
              <w:spacing w:after="0" w:line="240" w:lineRule="auto"/>
              <w:ind w:left="10" w:hanging="72"/>
              <w:rPr>
                <w:sz w:val="20"/>
                <w:szCs w:val="20"/>
              </w:rPr>
            </w:pPr>
            <w:hyperlink r:id="rId6">
              <w:r w:rsidDel="00000000" w:rsidR="00000000" w:rsidRPr="00000000">
                <w:rPr>
                  <w:color w:val="1155cc"/>
                  <w:sz w:val="20"/>
                  <w:szCs w:val="20"/>
                  <w:u w:val="single"/>
                  <w:rtl w:val="0"/>
                </w:rPr>
                <w:t xml:space="preserve">https://www.sciencedirect.com/science/article/abs/pii/S0885200615000587</w:t>
              </w:r>
            </w:hyperlink>
            <w:r w:rsidDel="00000000" w:rsidR="00000000" w:rsidRPr="00000000">
              <w:rPr>
                <w:sz w:val="20"/>
                <w:szCs w:val="20"/>
                <w:rtl w:val="0"/>
              </w:rPr>
              <w:t xml:space="preserve"> </w:t>
            </w:r>
          </w:p>
          <w:p w:rsidR="00000000" w:rsidDel="00000000" w:rsidP="00000000" w:rsidRDefault="00000000" w:rsidRPr="00000000" w14:paraId="000000CD">
            <w:pPr>
              <w:spacing w:after="0" w:line="240" w:lineRule="auto"/>
              <w:ind w:left="10" w:hanging="72"/>
              <w:rPr>
                <w:sz w:val="20"/>
                <w:szCs w:val="20"/>
              </w:rPr>
            </w:pPr>
            <w:r w:rsidDel="00000000" w:rsidR="00000000" w:rsidRPr="00000000">
              <w:rPr>
                <w:rtl w:val="0"/>
              </w:rPr>
            </w:r>
          </w:p>
          <w:p w:rsidR="00000000" w:rsidDel="00000000" w:rsidP="00000000" w:rsidRDefault="00000000" w:rsidRPr="00000000" w14:paraId="000000CE">
            <w:pPr>
              <w:spacing w:after="0" w:line="240" w:lineRule="auto"/>
              <w:ind w:left="10" w:hanging="72"/>
              <w:rPr>
                <w:sz w:val="20"/>
                <w:szCs w:val="20"/>
              </w:rPr>
            </w:pPr>
            <w:hyperlink r:id="rId7">
              <w:r w:rsidDel="00000000" w:rsidR="00000000" w:rsidRPr="00000000">
                <w:rPr>
                  <w:color w:val="1155cc"/>
                  <w:sz w:val="20"/>
                  <w:szCs w:val="20"/>
                  <w:u w:val="single"/>
                  <w:rtl w:val="0"/>
                </w:rPr>
                <w:t xml:space="preserve">https://teachingstrategies.com/the-objectives-for-development-and-learning/</w:t>
              </w:r>
            </w:hyperlink>
            <w:r w:rsidDel="00000000" w:rsidR="00000000" w:rsidRPr="00000000">
              <w:rPr>
                <w:sz w:val="20"/>
                <w:szCs w:val="20"/>
                <w:rtl w:val="0"/>
              </w:rPr>
              <w:t xml:space="preserve"> </w:t>
            </w:r>
          </w:p>
          <w:p w:rsidR="00000000" w:rsidDel="00000000" w:rsidP="00000000" w:rsidRDefault="00000000" w:rsidRPr="00000000" w14:paraId="000000CF">
            <w:pPr>
              <w:spacing w:after="0" w:line="240" w:lineRule="auto"/>
              <w:ind w:left="10" w:hanging="72"/>
              <w:rPr>
                <w:sz w:val="20"/>
                <w:szCs w:val="20"/>
              </w:rPr>
            </w:pPr>
            <w:r w:rsidDel="00000000" w:rsidR="00000000" w:rsidRPr="00000000">
              <w:rPr>
                <w:rtl w:val="0"/>
              </w:rPr>
            </w:r>
          </w:p>
          <w:p w:rsidR="00000000" w:rsidDel="00000000" w:rsidP="00000000" w:rsidRDefault="00000000" w:rsidRPr="00000000" w14:paraId="000000D0">
            <w:pPr>
              <w:spacing w:after="0" w:line="240" w:lineRule="auto"/>
              <w:ind w:left="10" w:hanging="72"/>
              <w:rPr>
                <w:sz w:val="20"/>
                <w:szCs w:val="20"/>
              </w:rPr>
            </w:pPr>
            <w:hyperlink r:id="rId8">
              <w:r w:rsidDel="00000000" w:rsidR="00000000" w:rsidRPr="00000000">
                <w:rPr>
                  <w:color w:val="1155cc"/>
                  <w:sz w:val="20"/>
                  <w:szCs w:val="20"/>
                  <w:u w:val="single"/>
                  <w:rtl w:val="0"/>
                </w:rPr>
                <w:t xml:space="preserve">https://teachingstrategies.my.site.com/portal/s/article/What-are-the-GOLD-growth-ranges-in-the-Growth-Birth-Through-Third-Grade-Report-in-MyTeachingStrategies</w:t>
              </w:r>
            </w:hyperlink>
            <w:r w:rsidDel="00000000" w:rsidR="00000000" w:rsidRPr="00000000">
              <w:rPr>
                <w:sz w:val="20"/>
                <w:szCs w:val="20"/>
                <w:rtl w:val="0"/>
              </w:rPr>
              <w:t xml:space="preserve"> </w:t>
            </w:r>
          </w:p>
          <w:p w:rsidR="00000000" w:rsidDel="00000000" w:rsidP="00000000" w:rsidRDefault="00000000" w:rsidRPr="00000000" w14:paraId="000000D1">
            <w:pPr>
              <w:spacing w:after="0" w:line="240" w:lineRule="auto"/>
              <w:ind w:left="10" w:hanging="72"/>
              <w:rPr>
                <w:sz w:val="20"/>
                <w:szCs w:val="20"/>
              </w:rPr>
            </w:pPr>
            <w:r w:rsidDel="00000000" w:rsidR="00000000" w:rsidRPr="00000000">
              <w:rPr>
                <w:rtl w:val="0"/>
              </w:rPr>
            </w:r>
          </w:p>
        </w:tc>
        <w:tc>
          <w:tcPr>
            <w:vAlign w:val="top"/>
          </w:tcPr>
          <w:p w:rsidR="00000000" w:rsidDel="00000000" w:rsidP="00000000" w:rsidRDefault="00000000" w:rsidRPr="00000000" w14:paraId="000000D2">
            <w:pPr>
              <w:spacing w:after="0" w:line="240" w:lineRule="auto"/>
              <w:ind w:left="10" w:hanging="72"/>
              <w:rPr>
                <w:sz w:val="20"/>
                <w:szCs w:val="20"/>
              </w:rPr>
            </w:pPr>
            <w:r w:rsidDel="00000000" w:rsidR="00000000" w:rsidRPr="00000000">
              <w:rPr>
                <w:rtl w:val="0"/>
              </w:rPr>
            </w:r>
          </w:p>
        </w:tc>
      </w:tr>
      <w:tr>
        <w:trPr>
          <w:cantSplit w:val="0"/>
          <w:trHeight w:val="805.6640625" w:hRule="atLeast"/>
          <w:tblHeader w:val="0"/>
        </w:trPr>
        <w:tc>
          <w:tcPr>
            <w:vAlign w:val="top"/>
          </w:tcPr>
          <w:p w:rsidR="00000000" w:rsidDel="00000000" w:rsidP="00000000" w:rsidRDefault="00000000" w:rsidRPr="00000000" w14:paraId="000000D3">
            <w:pPr>
              <w:spacing w:after="0" w:line="240" w:lineRule="auto"/>
              <w:ind w:left="10" w:hanging="72"/>
              <w:jc w:val="center"/>
              <w:rPr>
                <w:sz w:val="20"/>
                <w:szCs w:val="20"/>
              </w:rPr>
            </w:pPr>
            <w:r w:rsidDel="00000000" w:rsidR="00000000" w:rsidRPr="00000000">
              <w:rPr>
                <w:b w:val="1"/>
                <w:sz w:val="20"/>
                <w:szCs w:val="20"/>
                <w:rtl w:val="0"/>
              </w:rPr>
              <w:t xml:space="preserve">2</w:t>
            </w:r>
            <w:r w:rsidDel="00000000" w:rsidR="00000000" w:rsidRPr="00000000">
              <w:rPr>
                <w:rtl w:val="0"/>
              </w:rPr>
            </w:r>
          </w:p>
          <w:p w:rsidR="00000000" w:rsidDel="00000000" w:rsidP="00000000" w:rsidRDefault="00000000" w:rsidRPr="00000000" w14:paraId="000000D4">
            <w:pPr>
              <w:spacing w:after="0" w:line="240" w:lineRule="auto"/>
              <w:ind w:left="10" w:hanging="72"/>
              <w:jc w:val="center"/>
              <w:rPr>
                <w:sz w:val="20"/>
                <w:szCs w:val="20"/>
              </w:rPr>
            </w:pPr>
            <w:r w:rsidDel="00000000" w:rsidR="00000000" w:rsidRPr="00000000">
              <w:rPr>
                <w:rtl w:val="0"/>
              </w:rPr>
            </w:r>
          </w:p>
          <w:p w:rsidR="00000000" w:rsidDel="00000000" w:rsidP="00000000" w:rsidRDefault="00000000" w:rsidRPr="00000000" w14:paraId="000000D5">
            <w:pPr>
              <w:spacing w:after="0" w:line="240" w:lineRule="auto"/>
              <w:ind w:left="10" w:hanging="72"/>
              <w:jc w:val="center"/>
              <w:rPr>
                <w:sz w:val="20"/>
                <w:szCs w:val="20"/>
              </w:rPr>
            </w:pPr>
            <w:r w:rsidDel="00000000" w:rsidR="00000000" w:rsidRPr="00000000">
              <w:rPr>
                <w:rtl w:val="0"/>
              </w:rPr>
            </w:r>
          </w:p>
        </w:tc>
        <w:tc>
          <w:tcPr>
            <w:vAlign w:val="top"/>
          </w:tcPr>
          <w:p w:rsidR="00000000" w:rsidDel="00000000" w:rsidP="00000000" w:rsidRDefault="00000000" w:rsidRPr="00000000" w14:paraId="000000D6">
            <w:pPr>
              <w:spacing w:after="0" w:line="240" w:lineRule="auto"/>
              <w:ind w:left="10" w:hanging="72"/>
              <w:rPr>
                <w:sz w:val="20"/>
                <w:szCs w:val="20"/>
              </w:rPr>
            </w:pPr>
            <w:r w:rsidDel="00000000" w:rsidR="00000000" w:rsidRPr="00000000">
              <w:rPr>
                <w:rtl w:val="0"/>
              </w:rPr>
            </w:r>
          </w:p>
        </w:tc>
        <w:tc>
          <w:tcPr>
            <w:vAlign w:val="top"/>
          </w:tcPr>
          <w:p w:rsidR="00000000" w:rsidDel="00000000" w:rsidP="00000000" w:rsidRDefault="00000000" w:rsidRPr="00000000" w14:paraId="000000D7">
            <w:pPr>
              <w:spacing w:after="0" w:line="240" w:lineRule="auto"/>
              <w:ind w:left="10" w:hanging="72"/>
              <w:rPr>
                <w:sz w:val="20"/>
                <w:szCs w:val="20"/>
              </w:rPr>
            </w:pPr>
            <w:r w:rsidDel="00000000" w:rsidR="00000000" w:rsidRPr="00000000">
              <w:rPr>
                <w:rtl w:val="0"/>
              </w:rPr>
            </w:r>
          </w:p>
        </w:tc>
      </w:tr>
      <w:tr>
        <w:trPr>
          <w:cantSplit w:val="0"/>
          <w:trHeight w:val="805.6640625" w:hRule="atLeast"/>
          <w:tblHeader w:val="0"/>
        </w:trPr>
        <w:tc>
          <w:tcPr>
            <w:vAlign w:val="top"/>
          </w:tcPr>
          <w:p w:rsidR="00000000" w:rsidDel="00000000" w:rsidP="00000000" w:rsidRDefault="00000000" w:rsidRPr="00000000" w14:paraId="000000D8">
            <w:pPr>
              <w:spacing w:after="0" w:line="240" w:lineRule="auto"/>
              <w:ind w:left="10" w:hanging="72"/>
              <w:jc w:val="center"/>
              <w:rPr>
                <w:sz w:val="20"/>
                <w:szCs w:val="20"/>
              </w:rPr>
            </w:pPr>
            <w:r w:rsidDel="00000000" w:rsidR="00000000" w:rsidRPr="00000000">
              <w:rPr>
                <w:b w:val="1"/>
                <w:sz w:val="20"/>
                <w:szCs w:val="20"/>
                <w:rtl w:val="0"/>
              </w:rPr>
              <w:t xml:space="preserve">3</w:t>
            </w:r>
            <w:r w:rsidDel="00000000" w:rsidR="00000000" w:rsidRPr="00000000">
              <w:rPr>
                <w:rtl w:val="0"/>
              </w:rPr>
            </w:r>
          </w:p>
        </w:tc>
        <w:tc>
          <w:tcPr>
            <w:vAlign w:val="top"/>
          </w:tcPr>
          <w:p w:rsidR="00000000" w:rsidDel="00000000" w:rsidP="00000000" w:rsidRDefault="00000000" w:rsidRPr="00000000" w14:paraId="000000D9">
            <w:pPr>
              <w:spacing w:after="0" w:line="240" w:lineRule="auto"/>
              <w:ind w:left="10" w:hanging="72"/>
              <w:rPr>
                <w:sz w:val="20"/>
                <w:szCs w:val="20"/>
              </w:rPr>
            </w:pPr>
            <w:r w:rsidDel="00000000" w:rsidR="00000000" w:rsidRPr="00000000">
              <w:rPr>
                <w:rtl w:val="0"/>
              </w:rPr>
            </w:r>
          </w:p>
        </w:tc>
        <w:tc>
          <w:tcPr>
            <w:vAlign w:val="top"/>
          </w:tcPr>
          <w:p w:rsidR="00000000" w:rsidDel="00000000" w:rsidP="00000000" w:rsidRDefault="00000000" w:rsidRPr="00000000" w14:paraId="000000DA">
            <w:pPr>
              <w:spacing w:after="0" w:line="240" w:lineRule="auto"/>
              <w:ind w:left="10" w:hanging="72"/>
              <w:rPr>
                <w:sz w:val="20"/>
                <w:szCs w:val="20"/>
              </w:rPr>
            </w:pPr>
            <w:r w:rsidDel="00000000" w:rsidR="00000000" w:rsidRPr="00000000">
              <w:rPr>
                <w:rtl w:val="0"/>
              </w:rPr>
            </w:r>
          </w:p>
        </w:tc>
      </w:tr>
    </w:tbl>
    <w:p w:rsidR="00000000" w:rsidDel="00000000" w:rsidP="00000000" w:rsidRDefault="00000000" w:rsidRPr="00000000" w14:paraId="000000DB">
      <w:pPr>
        <w:spacing w:after="0" w:line="240" w:lineRule="auto"/>
        <w:rPr>
          <w:b w:val="1"/>
          <w:sz w:val="20"/>
          <w:szCs w:val="20"/>
        </w:rPr>
      </w:pPr>
      <w:r w:rsidDel="00000000" w:rsidR="00000000" w:rsidRPr="00000000">
        <w:rPr>
          <w:rtl w:val="0"/>
        </w:rPr>
      </w:r>
    </w:p>
    <w:p w:rsidR="00000000" w:rsidDel="00000000" w:rsidP="00000000" w:rsidRDefault="00000000" w:rsidRPr="00000000" w14:paraId="000000DC">
      <w:pPr>
        <w:tabs>
          <w:tab w:val="left" w:leader="none" w:pos="10800"/>
          <w:tab w:val="left" w:leader="none" w:pos="11340"/>
        </w:tabs>
        <w:spacing w:after="0" w:line="240" w:lineRule="auto"/>
        <w:rPr>
          <w:b w:val="1"/>
          <w:sz w:val="24"/>
          <w:szCs w:val="24"/>
        </w:rPr>
      </w:pPr>
      <w:r w:rsidDel="00000000" w:rsidR="00000000" w:rsidRPr="00000000">
        <w:rPr>
          <w:rtl w:val="0"/>
        </w:rPr>
      </w:r>
    </w:p>
    <w:p w:rsidR="00000000" w:rsidDel="00000000" w:rsidP="00000000" w:rsidRDefault="00000000" w:rsidRPr="00000000" w14:paraId="000000DD">
      <w:pPr>
        <w:tabs>
          <w:tab w:val="left" w:leader="none" w:pos="10800"/>
          <w:tab w:val="left" w:leader="none" w:pos="11340"/>
        </w:tabs>
        <w:spacing w:after="0" w:line="240" w:lineRule="auto"/>
        <w:rPr>
          <w:b w:val="1"/>
          <w:sz w:val="24"/>
          <w:szCs w:val="24"/>
        </w:rPr>
      </w:pPr>
      <w:r w:rsidDel="00000000" w:rsidR="00000000" w:rsidRPr="00000000">
        <w:rPr>
          <w:rtl w:val="0"/>
        </w:rPr>
      </w:r>
    </w:p>
    <w:p w:rsidR="00000000" w:rsidDel="00000000" w:rsidP="00000000" w:rsidRDefault="00000000" w:rsidRPr="00000000" w14:paraId="000000DE">
      <w:pPr>
        <w:tabs>
          <w:tab w:val="left" w:leader="none" w:pos="10800"/>
          <w:tab w:val="left" w:leader="none" w:pos="11340"/>
        </w:tabs>
        <w:spacing w:after="0" w:line="240" w:lineRule="auto"/>
        <w:rPr>
          <w:b w:val="1"/>
          <w:sz w:val="24"/>
          <w:szCs w:val="24"/>
        </w:rPr>
      </w:pPr>
      <w:r w:rsidDel="00000000" w:rsidR="00000000" w:rsidRPr="00000000">
        <w:rPr>
          <w:rtl w:val="0"/>
        </w:rPr>
      </w:r>
    </w:p>
    <w:p w:rsidR="00000000" w:rsidDel="00000000" w:rsidP="00000000" w:rsidRDefault="00000000" w:rsidRPr="00000000" w14:paraId="000000DF">
      <w:pPr>
        <w:tabs>
          <w:tab w:val="left" w:leader="none" w:pos="10800"/>
          <w:tab w:val="left" w:leader="none" w:pos="11340"/>
        </w:tabs>
        <w:spacing w:after="0" w:line="240" w:lineRule="auto"/>
        <w:rPr>
          <w:b w:val="1"/>
          <w:sz w:val="24"/>
          <w:szCs w:val="24"/>
        </w:rPr>
      </w:pPr>
      <w:r w:rsidDel="00000000" w:rsidR="00000000" w:rsidRPr="00000000">
        <w:rPr>
          <w:rtl w:val="0"/>
        </w:rPr>
      </w:r>
    </w:p>
    <w:p w:rsidR="00000000" w:rsidDel="00000000" w:rsidP="00000000" w:rsidRDefault="00000000" w:rsidRPr="00000000" w14:paraId="000000E0">
      <w:pPr>
        <w:tabs>
          <w:tab w:val="left" w:leader="none" w:pos="10800"/>
          <w:tab w:val="left" w:leader="none" w:pos="11340"/>
        </w:tabs>
        <w:spacing w:after="0" w:line="240" w:lineRule="auto"/>
        <w:rPr>
          <w:u w:val="single"/>
          <w:vertAlign w:val="baseline"/>
        </w:rPr>
      </w:pPr>
      <w:r w:rsidDel="00000000" w:rsidR="00000000" w:rsidRPr="00000000">
        <w:rPr>
          <w:b w:val="1"/>
          <w:sz w:val="24"/>
          <w:szCs w:val="24"/>
          <w:vertAlign w:val="baseline"/>
          <w:rtl w:val="0"/>
        </w:rPr>
        <w:t xml:space="preserve">Signature:   </w:t>
      </w:r>
      <w:r w:rsidDel="00000000" w:rsidR="00000000" w:rsidRPr="00000000">
        <w:rPr>
          <w:rFonts w:ascii="Cedarville Cursive" w:cs="Cedarville Cursive" w:eastAsia="Cedarville Cursive" w:hAnsi="Cedarville Cursive"/>
          <w:b w:val="1"/>
          <w:sz w:val="28"/>
          <w:szCs w:val="28"/>
          <w:vertAlign w:val="baseline"/>
          <w:rtl w:val="0"/>
        </w:rPr>
        <w:t xml:space="preserve"> </w:t>
      </w:r>
      <w:r w:rsidDel="00000000" w:rsidR="00000000" w:rsidRPr="00000000">
        <w:rPr>
          <w:rFonts w:ascii="Cedarville Cursive" w:cs="Cedarville Cursive" w:eastAsia="Cedarville Cursive" w:hAnsi="Cedarville Cursive"/>
          <w:b w:val="1"/>
          <w:sz w:val="28"/>
          <w:szCs w:val="28"/>
          <w:rtl w:val="0"/>
        </w:rPr>
        <w:t xml:space="preserve"> </w:t>
      </w:r>
      <w:r w:rsidDel="00000000" w:rsidR="00000000" w:rsidRPr="00000000">
        <w:rPr>
          <w:rFonts w:ascii="Lobster" w:cs="Lobster" w:eastAsia="Lobster" w:hAnsi="Lobster"/>
          <w:sz w:val="28"/>
          <w:szCs w:val="28"/>
          <w:u w:val="single"/>
          <w:rtl w:val="0"/>
        </w:rPr>
        <w:t xml:space="preserve">Cayce J. Cummins</w:t>
      </w:r>
      <w:r w:rsidDel="00000000" w:rsidR="00000000" w:rsidRPr="00000000">
        <w:rPr>
          <w:rFonts w:ascii="Cedarville Cursive" w:cs="Cedarville Cursive" w:eastAsia="Cedarville Cursive" w:hAnsi="Cedarville Cursive"/>
          <w:b w:val="1"/>
          <w:sz w:val="28"/>
          <w:szCs w:val="28"/>
          <w:vertAlign w:val="baseline"/>
          <w:rtl w:val="0"/>
        </w:rPr>
        <w:t xml:space="preserve">                 </w:t>
      </w:r>
      <w:r w:rsidDel="00000000" w:rsidR="00000000" w:rsidRPr="00000000">
        <w:rPr>
          <w:b w:val="1"/>
          <w:sz w:val="24"/>
          <w:szCs w:val="24"/>
          <w:vertAlign w:val="baseline"/>
          <w:rtl w:val="0"/>
        </w:rPr>
        <w:t xml:space="preserve">       </w:t>
      </w:r>
      <w:r w:rsidDel="00000000" w:rsidR="00000000" w:rsidRPr="00000000">
        <w:rPr>
          <w:b w:val="1"/>
          <w:sz w:val="24"/>
          <w:szCs w:val="24"/>
          <w:rtl w:val="0"/>
        </w:rPr>
        <w:t xml:space="preserve"> </w:t>
        <w:tab/>
      </w:r>
      <w:r w:rsidDel="00000000" w:rsidR="00000000" w:rsidRPr="00000000">
        <w:rPr>
          <w:b w:val="1"/>
          <w:sz w:val="24"/>
          <w:szCs w:val="24"/>
          <w:u w:val="single"/>
          <w:rtl w:val="0"/>
        </w:rPr>
        <w:t xml:space="preserve">June 24, 2024</w:t>
      </w:r>
      <w:r w:rsidDel="00000000" w:rsidR="00000000" w:rsidRPr="00000000">
        <w:rPr>
          <w:rtl w:val="0"/>
        </w:rPr>
      </w:r>
    </w:p>
    <w:p w:rsidR="00000000" w:rsidDel="00000000" w:rsidP="00000000" w:rsidRDefault="00000000" w:rsidRPr="00000000" w14:paraId="000000E1">
      <w:pPr>
        <w:spacing w:after="0" w:line="240" w:lineRule="auto"/>
        <w:rPr>
          <w:b w:val="0"/>
          <w:sz w:val="24"/>
          <w:szCs w:val="24"/>
          <w:vertAlign w:val="baseline"/>
        </w:rPr>
        <w:sectPr>
          <w:headerReference r:id="rId9" w:type="default"/>
          <w:footerReference r:id="rId10" w:type="default"/>
          <w:pgSz w:h="12240" w:w="15840" w:orient="landscape"/>
          <w:pgMar w:bottom="720" w:top="720" w:left="720" w:right="540" w:header="720" w:footer="0"/>
          <w:pgNumType w:start="1"/>
        </w:sectPr>
      </w:pPr>
      <w:r w:rsidDel="00000000" w:rsidR="00000000" w:rsidRPr="00000000">
        <w:rPr>
          <w:b w:val="1"/>
          <w:sz w:val="24"/>
          <w:szCs w:val="24"/>
          <w:vertAlign w:val="baseline"/>
          <w:rtl w:val="0"/>
        </w:rPr>
        <w:t xml:space="preserve">                         Principal Signature </w:t>
        <w:tab/>
        <w:tab/>
        <w:tab/>
        <w:tab/>
        <w:t xml:space="preserve">          </w:t>
        <w:tab/>
        <w:tab/>
        <w:tab/>
        <w:tab/>
        <w:tab/>
        <w:tab/>
        <w:tab/>
        <w:t xml:space="preserve"> Date</w:t>
        <w:tab/>
        <w:tab/>
      </w:r>
      <w:r w:rsidDel="00000000" w:rsidR="00000000" w:rsidRPr="00000000">
        <w:rPr>
          <w:rtl w:val="0"/>
        </w:rPr>
      </w:r>
    </w:p>
    <w:p w:rsidR="00000000" w:rsidDel="00000000" w:rsidP="00000000" w:rsidRDefault="00000000" w:rsidRPr="00000000" w14:paraId="000000E2">
      <w:pPr>
        <w:spacing w:after="0" w:lineRule="auto"/>
        <w:rPr>
          <w:b w:val="0"/>
          <w:sz w:val="24"/>
          <w:szCs w:val="24"/>
          <w:vertAlign w:val="baseline"/>
        </w:rPr>
      </w:pPr>
      <w:r w:rsidDel="00000000" w:rsidR="00000000" w:rsidRPr="00000000">
        <w:rPr>
          <w:rtl w:val="0"/>
        </w:rPr>
      </w:r>
    </w:p>
    <w:p w:rsidR="00000000" w:rsidDel="00000000" w:rsidP="00000000" w:rsidRDefault="00000000" w:rsidRPr="00000000" w14:paraId="000000E3">
      <w:pPr>
        <w:spacing w:after="0" w:line="240" w:lineRule="auto"/>
        <w:rPr>
          <w:b w:val="0"/>
          <w:i w:val="0"/>
          <w:sz w:val="24"/>
          <w:szCs w:val="24"/>
          <w:vertAlign w:val="baseline"/>
        </w:rPr>
      </w:pPr>
      <w:r w:rsidDel="00000000" w:rsidR="00000000" w:rsidRPr="00000000">
        <w:rPr>
          <w:rtl w:val="0"/>
        </w:rPr>
      </w:r>
    </w:p>
    <w:sectPr>
      <w:type w:val="continuous"/>
      <w:pgSz w:h="12240" w:w="15840" w:orient="landscape"/>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darville Cursive">
    <w:embedRegular w:fontKey="{00000000-0000-0000-0000-000000000000}" r:id="rId1" w:subsetted="0"/>
  </w:font>
  <w:font w:name="Lobster">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7200"/>
      </w:tabs>
      <w:spacing w:after="0" w:before="0" w:line="240" w:lineRule="auto"/>
      <w:ind w:left="0" w:right="360" w:firstLine="0"/>
      <w:jc w:val="left"/>
      <w:rPr>
        <w:rFonts w:ascii="Calibri" w:cs="Calibri" w:eastAsia="Calibri" w:hAnsi="Calibri"/>
        <w:b w:val="0"/>
        <w:i w:val="0"/>
        <w:smallCaps w:val="0"/>
        <w:strike w:val="0"/>
        <w:color w:val="214189"/>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New Jersey Department of Education</w:t>
    </w: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206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ab/>
      <w:tab/>
      <w:tab/>
      <w:tab/>
      <w:tab/>
      <w:tab/>
      <w:tab/>
    </w: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April 2014</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19050</wp:posOffset>
          </wp:positionH>
          <wp:positionV relativeFrom="paragraph">
            <wp:posOffset>-236853</wp:posOffset>
          </wp:positionV>
          <wp:extent cx="559435" cy="515620"/>
          <wp:effectExtent b="70516" l="63154" r="63154" t="70516"/>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rot="20580000">
                    <a:off x="0" y="0"/>
                    <a:ext cx="559435" cy="515620"/>
                  </a:xfrm>
                  <a:prstGeom prst="rect"/>
                  <a:ln/>
                </pic:spPr>
              </pic:pic>
            </a:graphicData>
          </a:graphic>
        </wp:anchor>
      </w:drawing>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15.0" w:type="dxa"/>
        <w:bottom w:w="0.0" w:type="dxa"/>
        <w:right w:w="115.0" w:type="dxa"/>
      </w:tblCellMar>
    </w:tblPr>
  </w:style>
  <w:style w:type="table" w:styleId="Table2">
    <w:basedOn w:val="TableNormal"/>
    <w:rPr>
      <w:vertAlign w:val="baseline"/>
    </w:rPr>
    <w:tblPr>
      <w:tblStyleRowBandSize w:val="1"/>
      <w:tblStyleColBandSize w:val="1"/>
      <w:tblCellMar>
        <w:top w:w="0.0" w:type="dxa"/>
        <w:left w:w="115.0" w:type="dxa"/>
        <w:bottom w:w="0.0" w:type="dxa"/>
        <w:right w:w="115.0" w:type="dxa"/>
      </w:tblCellMar>
    </w:tblPr>
  </w:style>
  <w:style w:type="table" w:styleId="Table3">
    <w:basedOn w:val="TableNormal"/>
    <w:rPr>
      <w:vertAlign w:val="baseline"/>
    </w:rPr>
    <w:tblPr>
      <w:tblStyleRowBandSize w:val="1"/>
      <w:tblStyleColBandSize w:val="1"/>
      <w:tblCellMar>
        <w:top w:w="0.0" w:type="dxa"/>
        <w:left w:w="115.0" w:type="dxa"/>
        <w:bottom w:w="0.0" w:type="dxa"/>
        <w:right w:w="115.0" w:type="dxa"/>
      </w:tblCellMar>
    </w:tblPr>
  </w:style>
  <w:style w:type="table" w:styleId="Table4">
    <w:basedOn w:val="TableNormal"/>
    <w:rPr>
      <w:vertAlign w:val="baseline"/>
    </w:rPr>
    <w:tblPr>
      <w:tblStyleRowBandSize w:val="1"/>
      <w:tblStyleColBandSize w:val="1"/>
      <w:tblCellMar>
        <w:top w:w="0.0" w:type="dxa"/>
        <w:left w:w="115.0" w:type="dxa"/>
        <w:bottom w:w="0.0" w:type="dxa"/>
        <w:right w:w="115.0" w:type="dxa"/>
      </w:tblCellMar>
    </w:tblPr>
  </w:style>
  <w:style w:type="table" w:styleId="Table5">
    <w:basedOn w:val="TableNormal"/>
    <w:rPr>
      <w:vertAlign w:val="baseline"/>
    </w:rPr>
    <w:tblPr>
      <w:tblStyleRowBandSize w:val="1"/>
      <w:tblStyleColBandSize w:val="1"/>
      <w:tblCellMar>
        <w:top w:w="0.0" w:type="dxa"/>
        <w:left w:w="115.0" w:type="dxa"/>
        <w:bottom w:w="0.0" w:type="dxa"/>
        <w:right w:w="115.0" w:type="dxa"/>
      </w:tblCellMar>
    </w:tblPr>
  </w:style>
  <w:style w:type="table" w:styleId="Table6">
    <w:basedOn w:val="TableNormal"/>
    <w:rPr>
      <w:vertAlign w:val="baseline"/>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ciencedirect.com/science/article/abs/pii/S0885200615000587" TargetMode="External"/><Relationship Id="rId7" Type="http://schemas.openxmlformats.org/officeDocument/2006/relationships/hyperlink" Target="https://teachingstrategies.com/the-objectives-for-development-and-learning/" TargetMode="External"/><Relationship Id="rId8" Type="http://schemas.openxmlformats.org/officeDocument/2006/relationships/hyperlink" Target="https://teachingstrategies.my.site.com/portal/s/article/What-are-the-GOLD-growth-ranges-in-the-Growth-Birth-Through-Third-Grade-Report-in-MyTeachingStrateg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darvilleCursive-regular.ttf"/><Relationship Id="rId2" Type="http://schemas.openxmlformats.org/officeDocument/2006/relationships/font" Target="fonts/Lobster-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